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footer3.xml" ContentType="application/vnd.openxmlformats-officedocument.wordprocessingml.footer+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5" w:rsidRPr="002B09AF" w:rsidRDefault="00804FB3" w:rsidP="00CA5470">
      <w:pPr>
        <w:spacing w:line="276" w:lineRule="auto"/>
        <w:jc w:val="center"/>
        <w:rPr>
          <w:rFonts w:ascii="Arial" w:hAnsi="Arial" w:cs="Arial"/>
          <w:color w:val="00245A"/>
          <w:sz w:val="48"/>
          <w:szCs w:val="48"/>
        </w:rPr>
      </w:pPr>
      <w:bookmarkStart w:id="0" w:name="_GoBack"/>
      <w:bookmarkEnd w:id="0"/>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662340" w:rsidP="00CA5470">
      <w:pPr>
        <w:spacing w:line="276" w:lineRule="auto"/>
        <w:jc w:val="center"/>
        <w:rPr>
          <w:rFonts w:ascii="Arial" w:hAnsi="Arial" w:cs="Arial"/>
          <w:color w:val="00245A"/>
          <w:sz w:val="48"/>
          <w:szCs w:val="48"/>
        </w:rPr>
      </w:pPr>
      <w:r>
        <w:rPr>
          <w:rFonts w:ascii="Arial" w:hAnsi="Arial" w:cs="Arial"/>
          <w:color w:val="00245A"/>
          <w:sz w:val="48"/>
          <w:szCs w:val="48"/>
        </w:rPr>
        <w:t>Annual</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31CCA" w:rsidP="00CA5470">
      <w:pPr>
        <w:spacing w:line="276" w:lineRule="auto"/>
        <w:jc w:val="center"/>
        <w:rPr>
          <w:rFonts w:ascii="Arial" w:hAnsi="Arial" w:cs="Arial"/>
          <w:color w:val="00245A"/>
          <w:sz w:val="48"/>
          <w:szCs w:val="48"/>
        </w:rPr>
      </w:pPr>
      <w:r>
        <w:rPr>
          <w:rFonts w:ascii="Arial" w:hAnsi="Arial" w:cs="Arial"/>
          <w:color w:val="00245A"/>
          <w:sz w:val="48"/>
          <w:szCs w:val="48"/>
        </w:rPr>
        <w:t>2013</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956BB0" w:rsidP="00CA5470">
      <w:pPr>
        <w:spacing w:line="276" w:lineRule="auto"/>
        <w:jc w:val="center"/>
        <w:rPr>
          <w:rFonts w:ascii="Arial" w:hAnsi="Arial" w:cs="Arial"/>
          <w:color w:val="00245A"/>
          <w:sz w:val="48"/>
          <w:szCs w:val="48"/>
        </w:rPr>
      </w:pPr>
      <w:r>
        <w:rPr>
          <w:rFonts w:ascii="Arial" w:hAnsi="Arial" w:cs="Arial"/>
          <w:color w:val="00245A"/>
          <w:sz w:val="48"/>
          <w:szCs w:val="48"/>
        </w:rPr>
        <w:t>February</w:t>
      </w:r>
      <w:r w:rsidR="000420C2">
        <w:rPr>
          <w:rFonts w:ascii="Arial" w:hAnsi="Arial" w:cs="Arial"/>
          <w:color w:val="00245A"/>
          <w:sz w:val="48"/>
          <w:szCs w:val="48"/>
        </w:rPr>
        <w:t xml:space="preserve"> 2014</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DB7314">
          <w:headerReference w:type="default" r:id="rId9"/>
          <w:footerReference w:type="default" r:id="rId10"/>
          <w:headerReference w:type="first" r:id="rId11"/>
          <w:pgSz w:w="11900" w:h="16840"/>
          <w:pgMar w:top="7371" w:right="1134" w:bottom="1276" w:left="1134" w:header="0" w:footer="567" w:gutter="0"/>
          <w:cols w:space="708"/>
          <w:titlePg/>
        </w:sectPr>
      </w:pPr>
    </w:p>
    <w:p w:rsidR="00E10BD7" w:rsidRDefault="00E10BD7" w:rsidP="00CA5470">
      <w:pPr>
        <w:spacing w:line="276" w:lineRule="auto"/>
        <w:jc w:val="both"/>
        <w:rPr>
          <w:rFonts w:ascii="Arial" w:hAnsi="Arial" w:cs="Arial"/>
          <w:color w:val="00245A"/>
          <w:sz w:val="36"/>
        </w:rPr>
      </w:pPr>
    </w:p>
    <w:p w:rsidR="00E10BD7" w:rsidRDefault="00E10BD7" w:rsidP="00CA5470">
      <w:pPr>
        <w:spacing w:line="276" w:lineRule="auto"/>
        <w:jc w:val="both"/>
        <w:rPr>
          <w:rFonts w:ascii="Arial" w:hAnsi="Arial" w:cs="Arial"/>
          <w:color w:val="00245A"/>
          <w:sz w:val="36"/>
        </w:rPr>
      </w:pPr>
    </w:p>
    <w:p w:rsidR="00E10BD7" w:rsidRDefault="00E10BD7" w:rsidP="00CA5470">
      <w:pPr>
        <w:spacing w:line="276" w:lineRule="auto"/>
        <w:jc w:val="both"/>
        <w:rPr>
          <w:rFonts w:ascii="Arial" w:hAnsi="Arial" w:cs="Arial"/>
          <w:color w:val="00245A"/>
          <w:sz w:val="36"/>
        </w:rPr>
      </w:pPr>
    </w:p>
    <w:p w:rsidR="00E10BD7" w:rsidRDefault="00E10BD7" w:rsidP="00CA5470">
      <w:pPr>
        <w:spacing w:line="276" w:lineRule="auto"/>
        <w:jc w:val="both"/>
        <w:rPr>
          <w:rFonts w:ascii="Arial" w:hAnsi="Arial" w:cs="Arial"/>
          <w:color w:val="00245A"/>
          <w:sz w:val="36"/>
        </w:rPr>
      </w:pPr>
    </w:p>
    <w:p w:rsidR="00E10BD7" w:rsidRDefault="00E10BD7" w:rsidP="00CA5470">
      <w:pPr>
        <w:spacing w:line="276" w:lineRule="auto"/>
        <w:jc w:val="both"/>
        <w:rPr>
          <w:rFonts w:ascii="Arial" w:hAnsi="Arial" w:cs="Arial"/>
          <w:color w:val="00245A"/>
          <w:sz w:val="36"/>
        </w:rPr>
      </w:pPr>
    </w:p>
    <w:p w:rsidR="00E10BD7" w:rsidRDefault="00E10BD7" w:rsidP="00CA5470">
      <w:pPr>
        <w:spacing w:line="276" w:lineRule="auto"/>
        <w:jc w:val="both"/>
        <w:rPr>
          <w:rFonts w:ascii="Arial" w:hAnsi="Arial" w:cs="Arial"/>
          <w:color w:val="00245A"/>
          <w:sz w:val="36"/>
        </w:rPr>
      </w:pPr>
    </w:p>
    <w:p w:rsidR="006D3E36" w:rsidRDefault="00E10BD7" w:rsidP="00780EF3">
      <w:pPr>
        <w:pStyle w:val="NormalWeb"/>
        <w:shd w:val="clear" w:color="auto" w:fill="FFFFFF"/>
        <w:spacing w:line="276" w:lineRule="auto"/>
        <w:jc w:val="both"/>
        <w:rPr>
          <w:rFonts w:ascii="Trebuchet MS" w:hAnsi="Trebuchet MS"/>
        </w:rPr>
      </w:pPr>
      <w:r>
        <w:rPr>
          <w:rFonts w:ascii="Trebuchet MS" w:hAnsi="Trebuchet MS" w:cs="Arial"/>
          <w:b/>
          <w:smallCaps/>
          <w:sz w:val="28"/>
        </w:rPr>
        <w:lastRenderedPageBreak/>
        <w:t>1</w:t>
      </w:r>
      <w:r w:rsidR="0016713B" w:rsidRPr="00EC76CF">
        <w:rPr>
          <w:rFonts w:ascii="Trebuchet MS" w:hAnsi="Trebuchet MS" w:cs="Arial"/>
          <w:b/>
          <w:smallCaps/>
          <w:sz w:val="28"/>
        </w:rPr>
        <w:t>.0</w:t>
      </w:r>
      <w:r w:rsidR="0016713B" w:rsidRPr="00EC76CF">
        <w:rPr>
          <w:rFonts w:ascii="Trebuchet MS" w:hAnsi="Trebuchet MS" w:cs="Arial"/>
          <w:b/>
          <w:smallCaps/>
          <w:sz w:val="28"/>
        </w:rPr>
        <w:tab/>
      </w:r>
      <w:r w:rsidR="00F45269">
        <w:rPr>
          <w:rFonts w:ascii="Trebuchet MS" w:hAnsi="Trebuchet MS" w:cs="Arial"/>
          <w:b/>
          <w:smallCaps/>
          <w:sz w:val="28"/>
        </w:rPr>
        <w:t>Respondent Profile</w:t>
      </w:r>
    </w:p>
    <w:p w:rsidR="006950BD" w:rsidRDefault="00E10BD7" w:rsidP="00CA5470">
      <w:pPr>
        <w:spacing w:line="276" w:lineRule="auto"/>
        <w:ind w:left="720" w:hanging="720"/>
        <w:jc w:val="both"/>
        <w:rPr>
          <w:rFonts w:ascii="Trebuchet MS" w:hAnsi="Trebuchet MS"/>
        </w:rPr>
      </w:pPr>
      <w:r>
        <w:rPr>
          <w:rFonts w:ascii="Trebuchet MS" w:hAnsi="Trebuchet MS"/>
        </w:rPr>
        <w:t>1</w:t>
      </w:r>
      <w:r w:rsidR="006950BD">
        <w:rPr>
          <w:rFonts w:ascii="Trebuchet MS" w:hAnsi="Trebuchet MS"/>
        </w:rPr>
        <w:t>.1</w:t>
      </w:r>
      <w:r w:rsidR="006950BD">
        <w:rPr>
          <w:rFonts w:ascii="Trebuchet MS" w:hAnsi="Trebuchet MS"/>
        </w:rPr>
        <w:tab/>
      </w:r>
      <w:r w:rsidR="00D57688">
        <w:rPr>
          <w:rFonts w:ascii="Trebuchet MS" w:hAnsi="Trebuchet MS"/>
        </w:rPr>
        <w:t>A</w:t>
      </w:r>
      <w:r w:rsidR="006950BD">
        <w:rPr>
          <w:rFonts w:ascii="Trebuchet MS" w:hAnsi="Trebuchet MS"/>
        </w:rPr>
        <w:t xml:space="preserve"> total of </w:t>
      </w:r>
      <w:r w:rsidR="00780EF3">
        <w:rPr>
          <w:rFonts w:ascii="Trebuchet MS" w:hAnsi="Trebuchet MS"/>
        </w:rPr>
        <w:t>1,203</w:t>
      </w:r>
      <w:r w:rsidR="006950BD">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780EF3">
        <w:rPr>
          <w:rFonts w:ascii="Trebuchet MS" w:hAnsi="Trebuchet MS"/>
        </w:rPr>
        <w:t xml:space="preserve"> during 2013</w:t>
      </w:r>
      <w:r w:rsidR="00D57688">
        <w:rPr>
          <w:rFonts w:ascii="Trebuchet MS" w:hAnsi="Trebuchet MS"/>
        </w:rPr>
        <w:t>.</w:t>
      </w:r>
    </w:p>
    <w:p w:rsidR="007D2867" w:rsidRDefault="007D2867" w:rsidP="00CA5470">
      <w:pPr>
        <w:spacing w:line="276" w:lineRule="auto"/>
        <w:ind w:left="720" w:hanging="720"/>
        <w:jc w:val="both"/>
        <w:rPr>
          <w:rFonts w:ascii="Trebuchet MS" w:hAnsi="Trebuchet MS"/>
        </w:rPr>
      </w:pPr>
    </w:p>
    <w:p w:rsidR="007E2F63" w:rsidRDefault="00E10BD7" w:rsidP="00CA5470">
      <w:pPr>
        <w:spacing w:line="276" w:lineRule="auto"/>
        <w:ind w:left="720" w:hanging="720"/>
        <w:jc w:val="both"/>
        <w:rPr>
          <w:rFonts w:ascii="Trebuchet MS" w:hAnsi="Trebuchet MS"/>
        </w:rPr>
      </w:pPr>
      <w:r>
        <w:rPr>
          <w:rFonts w:ascii="Trebuchet MS" w:hAnsi="Trebuchet MS"/>
        </w:rPr>
        <w:t>1</w:t>
      </w:r>
      <w:r w:rsidR="006950BD">
        <w:rPr>
          <w:rFonts w:ascii="Trebuchet MS" w:hAnsi="Trebuchet MS"/>
        </w:rPr>
        <w:t>.2</w:t>
      </w:r>
      <w:r w:rsidR="007E2F63">
        <w:rPr>
          <w:rFonts w:ascii="Trebuchet MS" w:hAnsi="Trebuchet MS"/>
        </w:rPr>
        <w:tab/>
      </w:r>
      <w:r w:rsidR="009B16D9">
        <w:rPr>
          <w:rFonts w:ascii="Trebuchet MS" w:hAnsi="Trebuchet MS"/>
        </w:rPr>
        <w:t>The</w:t>
      </w:r>
      <w:r w:rsidR="006950BD">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sidR="006950BD">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E7030E"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46976" behindDoc="0" locked="0" layoutInCell="1" allowOverlap="1">
                <wp:simplePos x="0" y="0"/>
                <wp:positionH relativeFrom="column">
                  <wp:posOffset>1224915</wp:posOffset>
                </wp:positionH>
                <wp:positionV relativeFrom="paragraph">
                  <wp:posOffset>132714</wp:posOffset>
                </wp:positionV>
                <wp:extent cx="4438650" cy="0"/>
                <wp:effectExtent l="0" t="0" r="19050" b="19050"/>
                <wp:wrapNone/>
                <wp:docPr id="47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45pt,10.45pt" to="44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Jvk+wfcAAAACQEAAA8AAABkcnMvZG93bnJldi54bWxMj0FPwzAMhe9I/IfISFym&#10;LV2R0No1nRDQGxc2EFevMW1F43RNthV+PUYc4GQ/++n5c7GZXK9ONIbOs4HlIgFFXHvbcWPgZVfN&#10;V6BCRLbYeyYDnxRgU15eFJhbf+ZnOm1joySEQ44G2hiHXOtQt+QwLPxALLt3PzqMIsdG2xHPEu56&#10;nSbJrXbYsVxocaD7luqP7dEZCNUrHaqvWT1L3m4aT+nh4ekRjbm+mu7WoCJN8c8MP/iCDqUw7f2R&#10;bVC96CzNxGogTaSKYZUtpdn/DnRZ6P8flN8AAAD//wMAUEsBAi0AFAAGAAgAAAAhALaDOJL+AAAA&#10;4QEAABMAAAAAAAAAAAAAAAAAAAAAAFtDb250ZW50X1R5cGVzXS54bWxQSwECLQAUAAYACAAAACEA&#10;OP0h/9YAAACUAQAACwAAAAAAAAAAAAAAAAAvAQAAX3JlbHMvLnJlbHNQSwECLQAUAAYACAAAACEA&#10;/1JIIxYCAAAsBAAADgAAAAAAAAAAAAAAAAAuAgAAZHJzL2Uyb0RvYy54bWxQSwECLQAUAAYACAAA&#10;ACEAm+T7B9wAAAAJAQAADwAAAAAAAAAAAAAAAABwBAAAZHJzL2Rvd25yZXYueG1sUEsFBgAAAAAE&#10;AAQA8wAAAHkFAAAAAA==&#10;"/>
            </w:pict>
          </mc:Fallback>
        </mc:AlternateConten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E10BD7">
        <w:rPr>
          <w:rFonts w:ascii="Trebuchet MS" w:hAnsi="Trebuchet MS"/>
          <w:b/>
        </w:rPr>
        <w:t>1</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E7030E"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45952" behindDoc="0" locked="0" layoutInCell="1" allowOverlap="1">
                <wp:simplePos x="0" y="0"/>
                <wp:positionH relativeFrom="column">
                  <wp:posOffset>1224915</wp:posOffset>
                </wp:positionH>
                <wp:positionV relativeFrom="paragraph">
                  <wp:posOffset>30479</wp:posOffset>
                </wp:positionV>
                <wp:extent cx="4438650" cy="0"/>
                <wp:effectExtent l="0" t="0" r="19050" b="19050"/>
                <wp:wrapNone/>
                <wp:docPr id="47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4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Iz3VEPZAAAABwEAAA8AAABkcnMvZG93bnJldi54bWxMj0FLw0AQhe9C&#10;/8MyBW920yjSxGxKEfUiCLap5012TIK7syG7TeO/d/Rijx/v8eabYjs7KyYcQ+9JwXqVgEBqvOmp&#10;VVAdnm82IELUZLT1hAq+McC2XFwVOjf+TO847WMreIRCrhV0MQ65lKHp0Omw8gMSZ59+dDoyjq00&#10;oz7zuLMyTZJ76XRPfKHTAz522HztT07B7uP16fZtqp23Jmuro3FV8pIqdb2cdw8gIs7xvwy/+qwO&#10;JTvV/kQmCMucpRlXFdzxB5xvsjVz/ceyLOSlf/kDAAD//wMAUEsBAi0AFAAGAAgAAAAhALaDOJL+&#10;AAAA4QEAABMAAAAAAAAAAAAAAAAAAAAAAFtDb250ZW50X1R5cGVzXS54bWxQSwECLQAUAAYACAAA&#10;ACEAOP0h/9YAAACUAQAACwAAAAAAAAAAAAAAAAAvAQAAX3JlbHMvLnJlbHNQSwECLQAUAAYACAAA&#10;ACEADSvlUhwCAAA2BAAADgAAAAAAAAAAAAAAAAAuAgAAZHJzL2Uyb0RvYy54bWxQSwECLQAUAAYA&#10;CAAAACEAjPdUQ9kAAAAHAQAADwAAAAAAAAAAAAAAAAB2BAAAZHJzL2Rvd25yZXYueG1sUEsFBgAA&#10;AAAEAAQA8wAAAHwFAAAAAA==&#10;"/>
            </w:pict>
          </mc:Fallback>
        </mc:AlternateContent>
      </w:r>
    </w:p>
    <w:p w:rsidR="00EC76CF" w:rsidRPr="009D1B91" w:rsidRDefault="006D3E36" w:rsidP="000420C2">
      <w:pPr>
        <w:spacing w:line="276" w:lineRule="auto"/>
        <w:ind w:left="720" w:hanging="862"/>
        <w:jc w:val="center"/>
        <w:rPr>
          <w:rFonts w:ascii="Trebuchet MS" w:hAnsi="Trebuchet MS"/>
        </w:rPr>
      </w:pPr>
      <w:r w:rsidRPr="006D3E36">
        <w:rPr>
          <w:rFonts w:ascii="Trebuchet MS" w:hAnsi="Trebuchet MS"/>
          <w:noProof/>
          <w:lang w:eastAsia="en-GB"/>
        </w:rPr>
        <w:drawing>
          <wp:inline distT="0" distB="0" distL="0" distR="0">
            <wp:extent cx="6315739" cy="2179674"/>
            <wp:effectExtent l="0" t="0" r="88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362" w:rsidRDefault="00546362" w:rsidP="00CA5470">
      <w:pPr>
        <w:spacing w:line="276" w:lineRule="auto"/>
        <w:jc w:val="both"/>
        <w:rPr>
          <w:rFonts w:ascii="Trebuchet MS" w:hAnsi="Trebuchet MS"/>
        </w:rPr>
      </w:pPr>
    </w:p>
    <w:p w:rsidR="00546362" w:rsidRDefault="00E10BD7" w:rsidP="00CA5470">
      <w:pPr>
        <w:spacing w:line="276" w:lineRule="auto"/>
        <w:ind w:left="720" w:hanging="720"/>
        <w:jc w:val="both"/>
        <w:rPr>
          <w:rFonts w:ascii="Trebuchet MS" w:hAnsi="Trebuchet MS"/>
        </w:rPr>
      </w:pPr>
      <w:r>
        <w:rPr>
          <w:rFonts w:ascii="Trebuchet MS" w:hAnsi="Trebuchet MS"/>
        </w:rPr>
        <w:t>1</w:t>
      </w:r>
      <w:r w:rsidR="006950BD">
        <w:rPr>
          <w:rFonts w:ascii="Trebuchet MS" w:hAnsi="Trebuchet MS"/>
        </w:rPr>
        <w:t>.3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E7030E"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72576" behindDoc="0" locked="0" layoutInCell="1" allowOverlap="1">
                <wp:simplePos x="0" y="0"/>
                <wp:positionH relativeFrom="column">
                  <wp:posOffset>1108075</wp:posOffset>
                </wp:positionH>
                <wp:positionV relativeFrom="paragraph">
                  <wp:posOffset>132714</wp:posOffset>
                </wp:positionV>
                <wp:extent cx="4438650" cy="0"/>
                <wp:effectExtent l="0" t="0" r="19050" b="19050"/>
                <wp:wrapNone/>
                <wp:docPr id="47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10.45pt" to="43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JfgglbdAAAACQEAAA8AAABkcnMvZG93bnJldi54bWxMj8FOwzAQRO9I/IO1SFyq&#10;1iYFWkKcCgG5caEUcd0mSxIRr9PYbQNfzyIOcJzZp9mZbDW6Th1oCK1nCxczA4q49FXLtYXNSzFd&#10;ggoRucLOM1n4pACr/PQkw7TyR36mwzrWSkI4pGihibFPtQ5lQw7DzPfEcnv3g8Mocqh1NeBRwl2n&#10;E2OutcOW5UODPd03VH6s985CKF5pV3xNyol5m9eekt3D0yNae3423t2CijTGPxh+6kt1yKXT1u+5&#10;CqoTvbi8EtRCYm5ACbBczMXY/ho6z/T/Bfk3AAAA//8DAFBLAQItABQABgAIAAAAIQC2gziS/gAA&#10;AOEBAAATAAAAAAAAAAAAAAAAAAAAAABbQ29udGVudF9UeXBlc10ueG1sUEsBAi0AFAAGAAgAAAAh&#10;ADj9If/WAAAAlAEAAAsAAAAAAAAAAAAAAAAALwEAAF9yZWxzLy5yZWxzUEsBAi0AFAAGAAgAAAAh&#10;AOpZiXwWAgAALAQAAA4AAAAAAAAAAAAAAAAALgIAAGRycy9lMm9Eb2MueG1sUEsBAi0AFAAGAAgA&#10;AAAhAJfgglbdAAAACQEAAA8AAAAAAAAAAAAAAAAAcAQAAGRycy9kb3ducmV2LnhtbFBLBQYAAAAA&#10;BAAEAPMAAAB6BQAAAAA=&#10;"/>
            </w:pict>
          </mc:Fallback>
        </mc:AlternateConten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 xml:space="preserve">Figure </w:t>
      </w:r>
      <w:r w:rsidR="00E10BD7">
        <w:rPr>
          <w:rFonts w:ascii="Trebuchet MS" w:hAnsi="Trebuchet MS"/>
          <w:b/>
        </w:rPr>
        <w:t>1</w:t>
      </w:r>
      <w:r>
        <w:rPr>
          <w:rFonts w:ascii="Trebuchet MS" w:hAnsi="Trebuchet MS"/>
          <w:b/>
        </w:rPr>
        <w:t>.2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E7030E"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73600" behindDoc="0" locked="0" layoutInCell="1" allowOverlap="1">
                <wp:simplePos x="0" y="0"/>
                <wp:positionH relativeFrom="column">
                  <wp:posOffset>1108075</wp:posOffset>
                </wp:positionH>
                <wp:positionV relativeFrom="paragraph">
                  <wp:posOffset>71119</wp:posOffset>
                </wp:positionV>
                <wp:extent cx="4438650" cy="0"/>
                <wp:effectExtent l="0" t="0" r="19050" b="19050"/>
                <wp:wrapNone/>
                <wp:docPr id="47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5.6pt" to="43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th9UO9wAAAAJAQAADwAAAGRycy9kb3ducmV2LnhtbEyPQU/DMAyF70j8h8hIXCaW&#10;rgM2laYTAnrjwgBx9RrTVjRO12Rb4dfPaAe4+T0/PX/OV6Pr1J6G0Ho2MJsmoIgrb1uuDby9lldL&#10;UCEiW+w8k4FvCrAqzs9yzKw/8Avt17FWUsIhQwNNjH2mdagachimvieW3acfHEaRQ63tgAcpd51O&#10;k+RWO2xZLjTY00ND1dd65wyE8p225c+kmiQf89pTun18fkJjLi/G+ztQkcb4F4ZffEGHQpg2fsc2&#10;qE704vpGojLMUlASWC7mYmxOhi5y/f+D4ggAAP//AwBQSwECLQAUAAYACAAAACEAtoM4kv4AAADh&#10;AQAAEwAAAAAAAAAAAAAAAAAAAAAAW0NvbnRlbnRfVHlwZXNdLnhtbFBLAQItABQABgAIAAAAIQA4&#10;/SH/1gAAAJQBAAALAAAAAAAAAAAAAAAAAC8BAABfcmVscy8ucmVsc1BLAQItABQABgAIAAAAIQBj&#10;KimTFQIAACwEAAAOAAAAAAAAAAAAAAAAAC4CAABkcnMvZTJvRG9jLnhtbFBLAQItABQABgAIAAAA&#10;IQC2H1Q73AAAAAkBAAAPAAAAAAAAAAAAAAAAAG8EAABkcnMvZG93bnJldi54bWxQSwUGAAAAAAQA&#10;BADzAAAAeAUAAAAA&#10;"/>
            </w:pict>
          </mc:Fallback>
        </mc:AlternateContent>
      </w:r>
    </w:p>
    <w:p w:rsidR="00F310C5" w:rsidRDefault="00F310C5" w:rsidP="00CA5470">
      <w:pPr>
        <w:spacing w:line="276" w:lineRule="auto"/>
        <w:ind w:left="720" w:hanging="720"/>
        <w:jc w:val="both"/>
        <w:rPr>
          <w:rFonts w:ascii="Trebuchet MS" w:hAnsi="Trebuchet MS"/>
        </w:rPr>
      </w:pPr>
      <w:r w:rsidRPr="00F310C5">
        <w:rPr>
          <w:rFonts w:ascii="Trebuchet MS" w:hAnsi="Trebuchet MS"/>
          <w:noProof/>
          <w:lang w:eastAsia="en-GB"/>
        </w:rPr>
        <w:drawing>
          <wp:inline distT="0" distB="0" distL="0" distR="0">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2867" w:rsidRDefault="007D2867" w:rsidP="00CA5470">
      <w:pPr>
        <w:spacing w:line="276" w:lineRule="auto"/>
        <w:jc w:val="both"/>
        <w:rPr>
          <w:rFonts w:ascii="Trebuchet MS" w:hAnsi="Trebuchet MS"/>
        </w:rPr>
      </w:pPr>
    </w:p>
    <w:p w:rsidR="00896832" w:rsidRDefault="00F03E23" w:rsidP="00CA5470">
      <w:pPr>
        <w:spacing w:line="276" w:lineRule="auto"/>
        <w:ind w:left="720"/>
        <w:jc w:val="both"/>
        <w:rPr>
          <w:rFonts w:ascii="Trebuchet MS" w:hAnsi="Trebuchet MS"/>
        </w:rPr>
      </w:pPr>
      <w:r>
        <w:rPr>
          <w:rFonts w:ascii="Trebuchet MS" w:hAnsi="Trebuchet MS"/>
        </w:rPr>
        <w:t>There was</w:t>
      </w:r>
      <w:r w:rsidR="00896832">
        <w:rPr>
          <w:rFonts w:ascii="Trebuchet MS" w:hAnsi="Trebuchet MS"/>
        </w:rPr>
        <w:t xml:space="preserve"> </w:t>
      </w:r>
      <w:r w:rsidR="004B3398">
        <w:rPr>
          <w:rFonts w:ascii="Trebuchet MS" w:hAnsi="Trebuchet MS"/>
        </w:rPr>
        <w:t xml:space="preserve">a </w:t>
      </w:r>
      <w:r w:rsidR="00BA4561">
        <w:rPr>
          <w:rFonts w:ascii="Trebuchet MS" w:hAnsi="Trebuchet MS"/>
        </w:rPr>
        <w:t xml:space="preserve">significant difference in age range for </w:t>
      </w:r>
      <w:r w:rsidR="00BF72C3">
        <w:rPr>
          <w:rFonts w:ascii="Trebuchet MS" w:hAnsi="Trebuchet MS"/>
        </w:rPr>
        <w:t>quarters 3 and 4 compared to previous quarters</w:t>
      </w:r>
      <w:r w:rsidR="00BA4561">
        <w:rPr>
          <w:rFonts w:ascii="Trebuchet MS" w:hAnsi="Trebuchet MS"/>
        </w:rPr>
        <w:t xml:space="preserve">. </w:t>
      </w:r>
      <w:r w:rsidR="00720D7E">
        <w:rPr>
          <w:rFonts w:ascii="Trebuchet MS" w:hAnsi="Trebuchet MS"/>
        </w:rPr>
        <w:t>Starting t</w:t>
      </w:r>
      <w:r w:rsidR="00BA4561">
        <w:rPr>
          <w:rFonts w:ascii="Trebuchet MS" w:hAnsi="Trebuchet MS"/>
        </w:rPr>
        <w:t>he first month of Quarter 3</w:t>
      </w:r>
      <w:r w:rsidR="004B3398">
        <w:rPr>
          <w:rFonts w:ascii="Trebuchet MS" w:hAnsi="Trebuchet MS"/>
        </w:rPr>
        <w:t xml:space="preserve">, </w:t>
      </w:r>
      <w:r w:rsidR="00896832">
        <w:rPr>
          <w:rFonts w:ascii="Trebuchet MS" w:hAnsi="Trebuchet MS"/>
        </w:rPr>
        <w:t xml:space="preserve">IBP interviewers </w:t>
      </w:r>
      <w:r w:rsidR="00BA4561">
        <w:rPr>
          <w:rFonts w:ascii="Trebuchet MS" w:hAnsi="Trebuchet MS"/>
        </w:rPr>
        <w:t>sought</w:t>
      </w:r>
      <w:r w:rsidR="00896832">
        <w:rPr>
          <w:rFonts w:ascii="Trebuchet MS" w:hAnsi="Trebuchet MS"/>
        </w:rPr>
        <w:t xml:space="preserve"> mitigate </w:t>
      </w:r>
      <w:r w:rsidR="00BA4561">
        <w:rPr>
          <w:rFonts w:ascii="Trebuchet MS" w:hAnsi="Trebuchet MS"/>
        </w:rPr>
        <w:t>the high proportion of older respondents</w:t>
      </w:r>
      <w:r w:rsidR="00896832">
        <w:rPr>
          <w:rFonts w:ascii="Trebuchet MS" w:hAnsi="Trebuchet MS"/>
        </w:rPr>
        <w:t xml:space="preserve"> by conducting interviews </w:t>
      </w:r>
      <w:r w:rsidR="00720D7E">
        <w:rPr>
          <w:rFonts w:ascii="Trebuchet MS" w:hAnsi="Trebuchet MS"/>
        </w:rPr>
        <w:t>by age quota during</w:t>
      </w:r>
      <w:r w:rsidR="00896832">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more in line with the West Dunbartonshire population.</w:t>
      </w:r>
    </w:p>
    <w:p w:rsidR="00896832" w:rsidRPr="00EA37C6" w:rsidRDefault="00E10BD7" w:rsidP="00CA5470">
      <w:pPr>
        <w:spacing w:line="276" w:lineRule="auto"/>
        <w:jc w:val="both"/>
        <w:rPr>
          <w:rFonts w:ascii="Trebuchet MS" w:hAnsi="Trebuchet MS" w:cs="Arial"/>
          <w:b/>
          <w:smallCaps/>
          <w:sz w:val="28"/>
        </w:rPr>
      </w:pPr>
      <w:r>
        <w:rPr>
          <w:rFonts w:ascii="Trebuchet MS" w:hAnsi="Trebuchet MS" w:cs="Arial"/>
          <w:b/>
          <w:smallCaps/>
          <w:sz w:val="28"/>
        </w:rPr>
        <w:lastRenderedPageBreak/>
        <w:t>2</w:t>
      </w:r>
      <w:r w:rsidR="008530DC" w:rsidRPr="00EC76CF">
        <w:rPr>
          <w:rFonts w:ascii="Trebuchet MS" w:hAnsi="Trebuchet MS" w:cs="Arial"/>
          <w:b/>
          <w:smallCaps/>
          <w:sz w:val="28"/>
        </w:rPr>
        <w:t>.0</w:t>
      </w:r>
      <w:r w:rsidR="008530DC"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Default="006065FF" w:rsidP="00CA5470">
      <w:pPr>
        <w:spacing w:line="276" w:lineRule="auto"/>
        <w:ind w:left="720" w:hanging="720"/>
        <w:jc w:val="both"/>
        <w:rPr>
          <w:rFonts w:ascii="Trebuchet MS" w:hAnsi="Trebuchet MS"/>
        </w:rPr>
      </w:pPr>
    </w:p>
    <w:p w:rsidR="00790014" w:rsidRDefault="00E10BD7" w:rsidP="00CA5470">
      <w:pPr>
        <w:spacing w:line="276" w:lineRule="auto"/>
        <w:ind w:left="720" w:hanging="720"/>
        <w:jc w:val="both"/>
        <w:rPr>
          <w:rFonts w:ascii="Trebuchet MS" w:hAnsi="Trebuchet MS"/>
        </w:rPr>
      </w:pPr>
      <w:r>
        <w:rPr>
          <w:rFonts w:ascii="Trebuchet MS" w:hAnsi="Trebuchet MS"/>
        </w:rPr>
        <w:t>2</w:t>
      </w:r>
      <w:r w:rsidR="008530DC">
        <w:rPr>
          <w:rFonts w:ascii="Trebuchet MS" w:hAnsi="Trebuchet MS"/>
        </w:rPr>
        <w:t>.1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CE66ED">
        <w:rPr>
          <w:rFonts w:ascii="Trebuchet MS" w:hAnsi="Trebuchet MS"/>
        </w:rPr>
        <w:t>n the overall sample size of 1,200</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F47D51" w:rsidRDefault="00E10BD7" w:rsidP="00F47D51">
      <w:pPr>
        <w:spacing w:line="276" w:lineRule="auto"/>
        <w:ind w:left="720" w:hanging="720"/>
        <w:jc w:val="both"/>
        <w:rPr>
          <w:rFonts w:ascii="Trebuchet MS" w:hAnsi="Trebuchet MS"/>
        </w:rPr>
      </w:pPr>
      <w:r>
        <w:rPr>
          <w:rFonts w:ascii="Trebuchet MS" w:hAnsi="Trebuchet MS"/>
        </w:rPr>
        <w:t>2</w:t>
      </w:r>
      <w:r w:rsidR="00790014">
        <w:rPr>
          <w:rFonts w:ascii="Trebuchet MS" w:hAnsi="Trebuchet MS"/>
        </w:rPr>
        <w:t>.2</w:t>
      </w:r>
      <w:r w:rsidR="00790014">
        <w:rPr>
          <w:rFonts w:ascii="Trebuchet MS" w:hAnsi="Trebuchet MS"/>
        </w:rPr>
        <w:tab/>
        <w:t xml:space="preserve">Figures </w:t>
      </w:r>
      <w:r>
        <w:rPr>
          <w:rFonts w:ascii="Trebuchet MS" w:hAnsi="Trebuchet MS"/>
        </w:rPr>
        <w:t>2</w:t>
      </w:r>
      <w:r w:rsidR="00790014">
        <w:rPr>
          <w:rFonts w:ascii="Trebuchet MS" w:hAnsi="Trebuchet MS"/>
        </w:rPr>
        <w:t xml:space="preserve">.1 </w:t>
      </w:r>
      <w:r w:rsidR="004F06EF">
        <w:rPr>
          <w:rFonts w:ascii="Trebuchet MS" w:hAnsi="Trebuchet MS"/>
        </w:rPr>
        <w:t>details overall</w:t>
      </w:r>
      <w:r w:rsidR="00790014">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1508A2">
        <w:rPr>
          <w:rFonts w:ascii="Trebuchet MS" w:hAnsi="Trebuchet MS"/>
        </w:rPr>
        <w:t>.</w:t>
      </w:r>
    </w:p>
    <w:p w:rsidR="00F47D51" w:rsidRPr="009D1B91" w:rsidRDefault="00E7030E" w:rsidP="00F47D51">
      <w:pPr>
        <w:spacing w:line="276" w:lineRule="auto"/>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801600" behindDoc="0" locked="0" layoutInCell="1" allowOverlap="1">
                <wp:simplePos x="0" y="0"/>
                <wp:positionH relativeFrom="column">
                  <wp:posOffset>1218565</wp:posOffset>
                </wp:positionH>
                <wp:positionV relativeFrom="paragraph">
                  <wp:posOffset>131444</wp:posOffset>
                </wp:positionV>
                <wp:extent cx="4314825" cy="0"/>
                <wp:effectExtent l="0" t="0" r="9525" b="19050"/>
                <wp:wrapNone/>
                <wp:docPr id="496"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5pt,10.35pt" to="4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4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ihp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P953+fdAAAACQEAAA8AAABkcnMvZG93bnJldi54bWxMj8FOwzAMhu9IvENkJC4T&#10;S1sQ20rTCQG9cWGAuHqNaSsap2uyrfD0GHGA429/+v25WE+uVwcaQ+fZQDpPQBHX3nbcGHh5ri6W&#10;oEJEtth7JgOfFGBdnp4UmFt/5Cc6bGKjpIRDjgbaGIdc61C35DDM/UAsu3c/OowSx0bbEY9S7nqd&#10;Jcm1dtixXGhxoLuW6o/N3hkI1Svtqq9ZPUveLhtP2e7+8QGNOT+bbm9ARZriHww/+qIOpTht/Z5t&#10;UL3kVboS1ECWLEAJsFykV6C2vwNdFvr/B+U3AAAA//8DAFBLAQItABQABgAIAAAAIQC2gziS/gAA&#10;AOEBAAATAAAAAAAAAAAAAAAAAAAAAABbQ29udGVudF9UeXBlc10ueG1sUEsBAi0AFAAGAAgAAAAh&#10;ADj9If/WAAAAlAEAAAsAAAAAAAAAAAAAAAAALwEAAF9yZWxzLy5yZWxzUEsBAi0AFAAGAAgAAAAh&#10;ALmb97gWAgAALAQAAA4AAAAAAAAAAAAAAAAALgIAAGRycy9lMm9Eb2MueG1sUEsBAi0AFAAGAAgA&#10;AAAhAP953+fdAAAACQEAAA8AAAAAAAAAAAAAAAAAcAQAAGRycy9kb3ducmV2LnhtbFBLBQYAAAAA&#10;BAAEAPMAAAB6BQAAAAA=&#10;"/>
            </w:pict>
          </mc:Fallback>
        </mc:AlternateContent>
      </w:r>
    </w:p>
    <w:p w:rsidR="00F47D51" w:rsidRPr="009D1B91" w:rsidRDefault="00F47D51" w:rsidP="00F47D51">
      <w:pPr>
        <w:spacing w:line="276" w:lineRule="auto"/>
        <w:ind w:left="720" w:hanging="720"/>
        <w:jc w:val="center"/>
        <w:rPr>
          <w:rFonts w:ascii="Trebuchet MS" w:hAnsi="Trebuchet MS"/>
          <w:b/>
        </w:rPr>
      </w:pPr>
      <w:r>
        <w:rPr>
          <w:rFonts w:ascii="Trebuchet MS" w:hAnsi="Trebuchet MS"/>
          <w:b/>
        </w:rPr>
        <w:t xml:space="preserve">Figure </w:t>
      </w:r>
      <w:r w:rsidR="00E10BD7">
        <w:rPr>
          <w:rFonts w:ascii="Trebuchet MS" w:hAnsi="Trebuchet MS"/>
          <w:b/>
        </w:rPr>
        <w:t>2</w:t>
      </w:r>
      <w:r>
        <w:rPr>
          <w:rFonts w:ascii="Trebuchet MS" w:hAnsi="Trebuchet MS"/>
          <w:b/>
        </w:rPr>
        <w:t>.1</w:t>
      </w:r>
      <w:r w:rsidRPr="009D1B91">
        <w:rPr>
          <w:rFonts w:ascii="Trebuchet MS" w:hAnsi="Trebuchet MS"/>
          <w:b/>
        </w:rPr>
        <w:t xml:space="preserve">: </w:t>
      </w:r>
      <w:r>
        <w:rPr>
          <w:rFonts w:ascii="Trebuchet MS" w:hAnsi="Trebuchet MS"/>
          <w:b/>
        </w:rPr>
        <w:t>Overall</w:t>
      </w:r>
    </w:p>
    <w:p w:rsidR="00F47D51" w:rsidRDefault="00E7030E" w:rsidP="00F47D51">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800576" behindDoc="0" locked="0" layoutInCell="1" allowOverlap="1">
                <wp:simplePos x="0" y="0"/>
                <wp:positionH relativeFrom="column">
                  <wp:posOffset>1215390</wp:posOffset>
                </wp:positionH>
                <wp:positionV relativeFrom="paragraph">
                  <wp:posOffset>18414</wp:posOffset>
                </wp:positionV>
                <wp:extent cx="4314825" cy="0"/>
                <wp:effectExtent l="0" t="0" r="9525" b="19050"/>
                <wp:wrapNone/>
                <wp:docPr id="46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7pt,1.45pt" to="43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GcxuJvaAAAABwEAAA8AAABkcnMvZG93bnJldi54bWxMjsFOwzAQRO9I/IO1SFyq&#10;1m5AtA1xKgTkxqUFxHWbLElEvE5jtw18PQsXuO3TjGZfth5dp440hNazhfnMgCIufdVybeHluZgu&#10;QYWIXGHnmSx8UoB1fn6WYVr5E2/ouI21khEOKVpoYuxTrUPZkMMw8z2xZO9+cBgFh1pXA55k3HU6&#10;MeZGO2xZPjTY031D5cf24CyE4pX2xdeknJi3q9pTsn94ekRrLy/Gu1tQkcb4V4YffVGHXJx2/sBV&#10;UJ3wan4tVQvJCpTky4WRY/fLOs/0f//8GwAA//8DAFBLAQItABQABgAIAAAAIQC2gziS/gAAAOEB&#10;AAATAAAAAAAAAAAAAAAAAAAAAABbQ29udGVudF9UeXBlc10ueG1sUEsBAi0AFAAGAAgAAAAhADj9&#10;If/WAAAAlAEAAAsAAAAAAAAAAAAAAAAALwEAAF9yZWxzLy5yZWxzUEsBAi0AFAAGAAgAAAAhAH7S&#10;Hn4WAgAALAQAAA4AAAAAAAAAAAAAAAAALgIAAGRycy9lMm9Eb2MueG1sUEsBAi0AFAAGAAgAAAAh&#10;AGcxuJvaAAAABwEAAA8AAAAAAAAAAAAAAAAAcAQAAGRycy9kb3ducmV2LnhtbFBLBQYAAAAABAAE&#10;APMAAAB3BQAAAAA=&#10;"/>
            </w:pict>
          </mc:Fallback>
        </mc:AlternateContent>
      </w:r>
    </w:p>
    <w:p w:rsidR="00F47D51" w:rsidRPr="001508A2" w:rsidRDefault="00F47D51" w:rsidP="00F47D51">
      <w:pPr>
        <w:spacing w:line="276" w:lineRule="auto"/>
        <w:ind w:left="-142" w:hanging="284"/>
        <w:jc w:val="both"/>
        <w:rPr>
          <w:rFonts w:ascii="Trebuchet MS" w:hAnsi="Trebuchet MS"/>
          <w:i/>
        </w:rPr>
        <w:sectPr w:rsidR="00F47D51" w:rsidRPr="001508A2" w:rsidSect="00F47D51">
          <w:headerReference w:type="first" r:id="rId14"/>
          <w:footerReference w:type="first" r:id="rId15"/>
          <w:type w:val="continuous"/>
          <w:pgSz w:w="11900" w:h="16840" w:code="9"/>
          <w:pgMar w:top="397" w:right="703" w:bottom="1134" w:left="851" w:header="0" w:footer="567" w:gutter="0"/>
          <w:pgNumType w:start="0"/>
          <w:cols w:space="708"/>
          <w:docGrid w:linePitch="360"/>
        </w:sectPr>
      </w:pPr>
      <w:r w:rsidRPr="009D1CF8">
        <w:rPr>
          <w:rFonts w:ascii="Trebuchet MS" w:hAnsi="Trebuchet MS"/>
          <w:i/>
          <w:noProof/>
          <w:lang w:eastAsia="en-GB"/>
        </w:rPr>
        <w:drawing>
          <wp:inline distT="0" distB="0" distL="0" distR="0">
            <wp:extent cx="7049386" cy="32216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7D51" w:rsidRDefault="00F47D51" w:rsidP="00F47D51">
      <w:pPr>
        <w:spacing w:line="276" w:lineRule="auto"/>
        <w:jc w:val="both"/>
        <w:rPr>
          <w:rFonts w:ascii="Trebuchet MS" w:hAnsi="Trebuchet MS"/>
        </w:rPr>
        <w:sectPr w:rsidR="00F47D51" w:rsidSect="00F47D51">
          <w:type w:val="continuous"/>
          <w:pgSz w:w="11900" w:h="16840" w:code="9"/>
          <w:pgMar w:top="397" w:right="703" w:bottom="1134" w:left="851" w:header="0" w:footer="567" w:gutter="0"/>
          <w:pgNumType w:start="0"/>
          <w:cols w:space="708"/>
          <w:docGrid w:linePitch="360"/>
        </w:sectPr>
      </w:pPr>
    </w:p>
    <w:p w:rsidR="00EA37C6" w:rsidRPr="00EA37C6" w:rsidRDefault="00E10BD7" w:rsidP="00CA5470">
      <w:pPr>
        <w:spacing w:line="276" w:lineRule="auto"/>
        <w:jc w:val="both"/>
        <w:rPr>
          <w:rFonts w:ascii="Trebuchet MS" w:hAnsi="Trebuchet MS" w:cs="Arial"/>
          <w:b/>
          <w:smallCaps/>
          <w:sz w:val="28"/>
        </w:rPr>
      </w:pPr>
      <w:r>
        <w:rPr>
          <w:rFonts w:ascii="Trebuchet MS" w:hAnsi="Trebuchet MS" w:cs="Arial"/>
          <w:b/>
          <w:smallCaps/>
          <w:sz w:val="28"/>
        </w:rPr>
        <w:lastRenderedPageBreak/>
        <w:t>3</w:t>
      </w:r>
      <w:r w:rsidR="00EA37C6" w:rsidRPr="00EC76CF">
        <w:rPr>
          <w:rFonts w:ascii="Trebuchet MS" w:hAnsi="Trebuchet MS" w:cs="Arial"/>
          <w:b/>
          <w:smallCaps/>
          <w:sz w:val="28"/>
        </w:rPr>
        <w:t>.0</w:t>
      </w:r>
      <w:r w:rsidR="00EA37C6" w:rsidRPr="00EC76CF">
        <w:rPr>
          <w:rFonts w:ascii="Trebuchet MS" w:hAnsi="Trebuchet MS" w:cs="Arial"/>
          <w:b/>
          <w:smallCaps/>
          <w:sz w:val="28"/>
        </w:rPr>
        <w:tab/>
      </w:r>
      <w:r w:rsidR="00EA37C6">
        <w:rPr>
          <w:rFonts w:ascii="Trebuchet MS" w:hAnsi="Trebuchet MS" w:cs="Arial"/>
          <w:b/>
          <w:smallCaps/>
          <w:sz w:val="28"/>
        </w:rPr>
        <w:t>Satisfaction with Council Services</w:t>
      </w:r>
    </w:p>
    <w:p w:rsidR="00604F5B" w:rsidRDefault="00604F5B" w:rsidP="00CA5470">
      <w:pPr>
        <w:spacing w:line="276" w:lineRule="auto"/>
        <w:jc w:val="both"/>
        <w:rPr>
          <w:rFonts w:ascii="Trebuchet MS" w:hAnsi="Trebuchet MS"/>
        </w:rPr>
      </w:pPr>
    </w:p>
    <w:p w:rsidR="00D3270E" w:rsidRDefault="00E10BD7" w:rsidP="00CA5470">
      <w:pPr>
        <w:spacing w:line="276" w:lineRule="auto"/>
        <w:ind w:left="720" w:hanging="720"/>
        <w:jc w:val="both"/>
        <w:rPr>
          <w:rFonts w:ascii="Trebuchet MS" w:hAnsi="Trebuchet MS"/>
        </w:rPr>
      </w:pPr>
      <w:r>
        <w:rPr>
          <w:rFonts w:ascii="Trebuchet MS" w:hAnsi="Trebuchet MS"/>
        </w:rPr>
        <w:t>3</w:t>
      </w:r>
      <w:r w:rsidR="00EA37C6">
        <w:rPr>
          <w:rFonts w:ascii="Trebuchet MS" w:hAnsi="Trebuchet MS"/>
        </w:rPr>
        <w:t>.1</w:t>
      </w:r>
      <w:r w:rsidR="00BD5EFE">
        <w:rPr>
          <w:rFonts w:ascii="Trebuchet MS" w:hAnsi="Trebuchet MS"/>
        </w:rPr>
        <w:tab/>
        <w:t>Respondents were asked to state their satisfaction with the</w:t>
      </w:r>
      <w:r w:rsidR="001162A8">
        <w:rPr>
          <w:rFonts w:ascii="Trebuchet MS" w:hAnsi="Trebuchet MS"/>
        </w:rPr>
        <w:t xml:space="preserve"> various Council services. </w:t>
      </w:r>
      <w:r w:rsidR="000B57FB" w:rsidRPr="005460A5">
        <w:rPr>
          <w:rFonts w:ascii="Trebuchet MS" w:hAnsi="Trebuchet MS"/>
        </w:rPr>
        <w:t xml:space="preserve">The results are </w:t>
      </w:r>
      <w:r w:rsidR="00EA37C6">
        <w:rPr>
          <w:rFonts w:ascii="Trebuchet MS" w:hAnsi="Trebuchet MS"/>
        </w:rPr>
        <w:t>summarised in Figure 4.1</w:t>
      </w:r>
      <w:r w:rsidR="001973CA">
        <w:rPr>
          <w:rFonts w:ascii="Trebuchet MS" w:hAnsi="Trebuchet MS"/>
        </w:rPr>
        <w:t xml:space="preserve"> below with the blue bars above the line representing the proportion of respondents that were satisfied and the red bar below the line representing the proportion that were dissatisfied. The balance is made up of neutral responses</w:t>
      </w:r>
      <w:r w:rsidR="000B57FB" w:rsidRPr="005460A5">
        <w:rPr>
          <w:rFonts w:ascii="Trebuchet MS" w:hAnsi="Trebuchet MS"/>
        </w:rPr>
        <w:t>.</w:t>
      </w:r>
      <w:r w:rsidR="000B57FB">
        <w:rPr>
          <w:rFonts w:ascii="Trebuchet MS" w:hAnsi="Trebuchet MS"/>
        </w:rPr>
        <w:t xml:space="preserve"> </w:t>
      </w:r>
      <w:r w:rsidR="001973CA">
        <w:rPr>
          <w:rFonts w:ascii="Trebuchet MS" w:hAnsi="Trebuchet MS"/>
        </w:rPr>
        <w:t>Table 4</w:t>
      </w:r>
      <w:r w:rsidR="001162A8">
        <w:rPr>
          <w:rFonts w:ascii="Trebuchet MS" w:hAnsi="Trebuchet MS"/>
        </w:rPr>
        <w:t>.1</w:t>
      </w:r>
      <w:r w:rsidR="001973CA">
        <w:rPr>
          <w:rFonts w:ascii="Trebuchet MS" w:hAnsi="Trebuchet MS"/>
        </w:rPr>
        <w:t xml:space="preserve"> then</w:t>
      </w:r>
      <w:r w:rsidR="001162A8">
        <w:rPr>
          <w:rFonts w:ascii="Trebuchet MS" w:hAnsi="Trebuchet MS"/>
        </w:rPr>
        <w:t xml:space="preserve"> breaks the responses down by area, age and gender</w:t>
      </w:r>
      <w:r w:rsidR="001973CA">
        <w:rPr>
          <w:rFonts w:ascii="Trebuchet MS" w:hAnsi="Trebuchet MS"/>
        </w:rPr>
        <w:t>, highlighting the proportion that were satisfied within each category for each service</w:t>
      </w:r>
      <w:r w:rsidR="001162A8">
        <w:rPr>
          <w:rFonts w:ascii="Trebuchet MS" w:hAnsi="Trebuchet MS"/>
        </w:rPr>
        <w:t xml:space="preserve">. </w:t>
      </w:r>
    </w:p>
    <w:p w:rsidR="00D3270E" w:rsidRDefault="00D3270E" w:rsidP="00CA5470">
      <w:pPr>
        <w:spacing w:line="276" w:lineRule="auto"/>
        <w:jc w:val="both"/>
        <w:rPr>
          <w:rFonts w:ascii="Trebuchet MS" w:hAnsi="Trebuchet MS"/>
        </w:rPr>
      </w:pPr>
    </w:p>
    <w:p w:rsidR="00D3270E" w:rsidRDefault="00D3270E" w:rsidP="00CA5470">
      <w:pPr>
        <w:spacing w:line="276" w:lineRule="auto"/>
        <w:jc w:val="both"/>
        <w:rPr>
          <w:rFonts w:ascii="Trebuchet MS" w:hAnsi="Trebuchet MS"/>
        </w:rPr>
        <w:sectPr w:rsidR="00D3270E" w:rsidSect="006505B4">
          <w:footerReference w:type="default" r:id="rId17"/>
          <w:pgSz w:w="11900" w:h="16840" w:code="9"/>
          <w:pgMar w:top="397" w:right="703" w:bottom="1134" w:left="851" w:header="0" w:footer="567" w:gutter="0"/>
          <w:cols w:space="708"/>
          <w:docGrid w:linePitch="360"/>
        </w:sectPr>
      </w:pPr>
    </w:p>
    <w:p w:rsidR="00D3270E" w:rsidRDefault="00D3270E" w:rsidP="00CA5470">
      <w:pPr>
        <w:spacing w:line="276" w:lineRule="auto"/>
        <w:jc w:val="both"/>
        <w:rPr>
          <w:rFonts w:ascii="Trebuchet MS" w:hAnsi="Trebuchet MS"/>
        </w:rPr>
      </w:pPr>
    </w:p>
    <w:p w:rsidR="00D3270E" w:rsidRDefault="00D3270E" w:rsidP="00CA5470">
      <w:pPr>
        <w:spacing w:line="276" w:lineRule="auto"/>
        <w:jc w:val="center"/>
        <w:rPr>
          <w:rFonts w:ascii="Trebuchet MS" w:hAnsi="Trebuchet MS"/>
        </w:rPr>
      </w:pPr>
    </w:p>
    <w:p w:rsidR="00D3270E" w:rsidRDefault="00E7030E"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7328" behindDoc="0" locked="0" layoutInCell="1" allowOverlap="1">
                <wp:simplePos x="0" y="0"/>
                <wp:positionH relativeFrom="column">
                  <wp:posOffset>-4164330</wp:posOffset>
                </wp:positionH>
                <wp:positionV relativeFrom="paragraph">
                  <wp:posOffset>147319</wp:posOffset>
                </wp:positionV>
                <wp:extent cx="4314825" cy="0"/>
                <wp:effectExtent l="0" t="0" r="9525" b="19050"/>
                <wp:wrapNone/>
                <wp:docPr id="8"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9pt,11.6pt" to="1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PJ8OWt0AAAAJAQAADwAAAGRycy9kb3ducmV2LnhtbEyPwU7DMBBE70j9B2srcalaB0ct&#10;KMSpEJAbF1oQ1228JBHxOo3dNvD1GPVAj6MZzbzJ16PtxJEG3zrWcLNIQBBXzrRca3jblvM7ED4g&#10;G+wck4Zv8rAuJlc5Zsad+JWOm1CLWMI+Qw1NCH0mpa8asugXrieO3qcbLIYoh1qaAU+x3HZSJclK&#10;Wmw5LjTY02ND1dfmYDX48p325c+smiUfae1I7Z9enlHr6+n4cA8i0Bj+w/CHH9GhiEw7d2DjRadh&#10;vlouI3vQoFIFIiZUegtid9ayyOXlg+IXAAD//wMAUEsBAi0AFAAGAAgAAAAhALaDOJL+AAAA4QEA&#10;ABMAAAAAAAAAAAAAAAAAAAAAAFtDb250ZW50X1R5cGVzXS54bWxQSwECLQAUAAYACAAAACEAOP0h&#10;/9YAAACUAQAACwAAAAAAAAAAAAAAAAAvAQAAX3JlbHMvLnJlbHNQSwECLQAUAAYACAAAACEA0UXI&#10;7RICAAAqBAAADgAAAAAAAAAAAAAAAAAuAgAAZHJzL2Uyb0RvYy54bWxQSwECLQAUAAYACAAAACEA&#10;PJ8OWt0AAAAJAQAADwAAAAAAAAAAAAAAAABsBAAAZHJzL2Rvd25yZXYueG1sUEsFBgAAAAAEAAQA&#10;8wAAAHYFAAAAAA==&#10;"/>
            </w:pict>
          </mc:Fallback>
        </mc:AlternateContent>
      </w:r>
    </w:p>
    <w:p w:rsidR="001162A8" w:rsidRPr="009D1B91" w:rsidRDefault="00E10BD7" w:rsidP="00CA5470">
      <w:pPr>
        <w:spacing w:line="276" w:lineRule="auto"/>
        <w:ind w:left="720" w:hanging="720"/>
        <w:jc w:val="center"/>
        <w:rPr>
          <w:rFonts w:ascii="Trebuchet MS" w:hAnsi="Trebuchet MS"/>
          <w:b/>
        </w:rPr>
      </w:pPr>
      <w:r>
        <w:rPr>
          <w:rFonts w:ascii="Trebuchet MS" w:hAnsi="Trebuchet MS"/>
          <w:b/>
        </w:rPr>
        <w:t>Figure 3</w:t>
      </w:r>
      <w:r w:rsidR="00DB40E6">
        <w:rPr>
          <w:rFonts w:ascii="Trebuchet MS" w:hAnsi="Trebuchet MS"/>
          <w:b/>
        </w:rPr>
        <w:t>.</w:t>
      </w:r>
      <w:r>
        <w:rPr>
          <w:rFonts w:ascii="Trebuchet MS" w:hAnsi="Trebuchet MS"/>
          <w:b/>
        </w:rPr>
        <w:t>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E7030E"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6304" behindDoc="0" locked="0" layoutInCell="1" allowOverlap="1">
                <wp:simplePos x="0" y="0"/>
                <wp:positionH relativeFrom="column">
                  <wp:posOffset>2779395</wp:posOffset>
                </wp:positionH>
                <wp:positionV relativeFrom="paragraph">
                  <wp:posOffset>18414</wp:posOffset>
                </wp:positionV>
                <wp:extent cx="4314825" cy="0"/>
                <wp:effectExtent l="0" t="0" r="9525" b="19050"/>
                <wp:wrapNone/>
                <wp:docPr id="1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mc:Fallback>
        </mc:AlternateConten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285339" w:rsidRDefault="00D3270E" w:rsidP="00CA5470">
      <w:pPr>
        <w:spacing w:line="276" w:lineRule="auto"/>
        <w:jc w:val="both"/>
        <w:rPr>
          <w:rFonts w:ascii="Trebuchet MS" w:hAnsi="Trebuchet MS"/>
        </w:rPr>
      </w:pPr>
      <w:r w:rsidRPr="008D76A8">
        <w:rPr>
          <w:noProof/>
          <w:lang w:eastAsia="en-GB"/>
        </w:rPr>
        <w:drawing>
          <wp:inline distT="0" distB="0" distL="0" distR="0">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85339">
        <w:rPr>
          <w:rFonts w:ascii="Trebuchet MS" w:hAnsi="Trebuchet MS"/>
        </w:rPr>
        <w:br w:type="page"/>
      </w:r>
    </w:p>
    <w:p w:rsidR="00B96F70" w:rsidRDefault="00B96F70" w:rsidP="00CA5470">
      <w:pPr>
        <w:spacing w:line="276" w:lineRule="auto"/>
        <w:jc w:val="both"/>
        <w:rPr>
          <w:rFonts w:ascii="Trebuchet MS" w:hAnsi="Trebuchet MS" w:cs="Arial"/>
          <w:b/>
          <w:smallCaps/>
          <w:sz w:val="28"/>
        </w:rPr>
      </w:pPr>
    </w:p>
    <w:p w:rsidR="001162A8" w:rsidRDefault="001162A8" w:rsidP="00CA5470">
      <w:pPr>
        <w:spacing w:line="276" w:lineRule="auto"/>
        <w:jc w:val="both"/>
        <w:rPr>
          <w:rFonts w:ascii="Trebuchet MS" w:hAnsi="Trebuchet MS" w:cs="Arial"/>
          <w:b/>
          <w:smallCaps/>
          <w:sz w:val="28"/>
        </w:rPr>
      </w:pPr>
    </w:p>
    <w:p w:rsidR="00CA5470" w:rsidRDefault="00E7030E"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50400" behindDoc="0" locked="0" layoutInCell="1" allowOverlap="1">
                <wp:simplePos x="0" y="0"/>
                <wp:positionH relativeFrom="column">
                  <wp:posOffset>2783205</wp:posOffset>
                </wp:positionH>
                <wp:positionV relativeFrom="paragraph">
                  <wp:posOffset>137794</wp:posOffset>
                </wp:positionV>
                <wp:extent cx="4314825" cy="0"/>
                <wp:effectExtent l="0" t="0" r="9525" b="19050"/>
                <wp:wrapNone/>
                <wp:docPr id="1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15pt,10.85pt" to="55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Q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Ps1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UL0VKN4AAAAKAQAADwAAAGRycy9kb3ducmV2LnhtbEyPTU/CQBCG7yb8h82QeCGy/TBC&#10;SreEoL15ETVch+7YNnZnS3eB6q93iQc9zsyTd543X4+mE2caXGtZQTyPQBBXVrdcK3h7Le+WIJxH&#10;1thZJgVf5GBdTG5yzLS98Audd74WIYRdhgoa7/tMSlc1ZNDNbU8cbh92MOjDONRSD3gJ4aaTSRQ9&#10;SIMthw8N9rRtqPrcnYwCV77TsfyeVbNon9aWkuPj8xMqdTsdNysQnkb/B8NVP6hDEZwO9sTaiU7B&#10;fbpMA6ogiRcgrkAcL0KZw+9GFrn8X6H4AQAA//8DAFBLAQItABQABgAIAAAAIQC2gziS/gAAAOEB&#10;AAATAAAAAAAAAAAAAAAAAAAAAABbQ29udGVudF9UeXBlc10ueG1sUEsBAi0AFAAGAAgAAAAhADj9&#10;If/WAAAAlAEAAAsAAAAAAAAAAAAAAAAALwEAAF9yZWxzLy5yZWxzUEsBAi0AFAAGAAgAAAAhANRI&#10;kRASAgAAKwQAAA4AAAAAAAAAAAAAAAAALgIAAGRycy9lMm9Eb2MueG1sUEsBAi0AFAAGAAgAAAAh&#10;AFC9FSjeAAAACgEAAA8AAAAAAAAAAAAAAAAAbAQAAGRycy9kb3ducmV2LnhtbFBLBQYAAAAABAAE&#10;APMAAAB3BQAAAAA=&#10;"/>
            </w:pict>
          </mc:Fallback>
        </mc:AlternateContent>
      </w:r>
    </w:p>
    <w:p w:rsidR="001162A8" w:rsidRPr="00CA5470" w:rsidRDefault="00DB40E6" w:rsidP="00CA5470">
      <w:pPr>
        <w:spacing w:line="276" w:lineRule="auto"/>
        <w:jc w:val="center"/>
        <w:rPr>
          <w:rFonts w:ascii="Trebuchet MS" w:hAnsi="Trebuchet MS"/>
        </w:rPr>
      </w:pPr>
      <w:r>
        <w:rPr>
          <w:rFonts w:ascii="Trebuchet MS" w:hAnsi="Trebuchet MS"/>
          <w:b/>
        </w:rPr>
        <w:t xml:space="preserve">Table </w:t>
      </w:r>
      <w:r w:rsidR="00E10BD7">
        <w:rPr>
          <w:rFonts w:ascii="Trebuchet MS" w:hAnsi="Trebuchet MS"/>
          <w:b/>
        </w:rPr>
        <w:t>3</w:t>
      </w:r>
      <w:r w:rsidR="001162A8">
        <w:rPr>
          <w:rFonts w:ascii="Trebuchet MS" w:hAnsi="Trebuchet MS"/>
          <w:b/>
        </w:rPr>
        <w:t>.</w:t>
      </w:r>
      <w:r w:rsidR="00E10BD7">
        <w:rPr>
          <w:rFonts w:ascii="Trebuchet MS" w:hAnsi="Trebuchet MS"/>
          <w:b/>
        </w:rPr>
        <w:t>2</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E7030E"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9376" behindDoc="0" locked="0" layoutInCell="1" allowOverlap="1">
                <wp:simplePos x="0" y="0"/>
                <wp:positionH relativeFrom="column">
                  <wp:posOffset>2779395</wp:posOffset>
                </wp:positionH>
                <wp:positionV relativeFrom="paragraph">
                  <wp:posOffset>18414</wp:posOffset>
                </wp:positionV>
                <wp:extent cx="4314825" cy="0"/>
                <wp:effectExtent l="0" t="0" r="9525" b="19050"/>
                <wp:wrapNone/>
                <wp:docPr id="1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X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05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CtI5qt0AAAAIAQAADwAAAGRycy9kb3ducmV2LnhtbEyPwU7DMBBE70j9B2uRuFTUSYoa&#10;CHGqCsiNCy2I6zZekoh4ncZuG/j6ur3AcXZGM2/z5Wg6caDBtZYVxLMIBHFldcu1gvdNeXsPwnlk&#10;jZ1lUvBDDpbF5CrHTNsjv9Fh7WsRSthlqKDxvs+kdFVDBt3M9sTB+7KDQR/kUEs94DGUm04mUbSQ&#10;BlsOCw329NRQ9b3eGwWu/KBd+TutptHnvLaU7J5fX1Cpm+tx9QjC0+j/wnDGD+hQBKat3bN2olNw&#10;N0/TEFWQPIA4+3GcJiC2l4Mscvn/geIEAAD//wMAUEsBAi0AFAAGAAgAAAAhALaDOJL+AAAA4QEA&#10;ABMAAAAAAAAAAAAAAAAAAAAAAFtDb250ZW50X1R5cGVzXS54bWxQSwECLQAUAAYACAAAACEAOP0h&#10;/9YAAACUAQAACwAAAAAAAAAAAAAAAAAvAQAAX3JlbHMvLnJlbHNQSwECLQAUAAYACAAAACEApVAS&#10;FxICAAArBAAADgAAAAAAAAAAAAAAAAAuAgAAZHJzL2Uyb0RvYy54bWxQSwECLQAUAAYACAAAACEA&#10;CtI5qt0AAAAIAQAADwAAAAAAAAAAAAAAAABsBAAAZHJzL2Rvd25yZXYueG1sUEsFBgAAAAAEAAQA&#10;8wAAAHYFAAAAAA==&#10;"/>
            </w:pict>
          </mc:Fallback>
        </mc:AlternateContent>
      </w:r>
    </w:p>
    <w:p w:rsidR="001973CA"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1162A8" w:rsidRPr="00CA5470" w:rsidRDefault="001973CA" w:rsidP="00CA5470">
      <w:pPr>
        <w:spacing w:line="276" w:lineRule="auto"/>
        <w:jc w:val="center"/>
        <w:rPr>
          <w:rFonts w:ascii="Trebuchet MS" w:hAnsi="Trebuchet MS"/>
        </w:rPr>
      </w:pPr>
      <w:r>
        <w:rPr>
          <w:rFonts w:ascii="Trebuchet MS" w:hAnsi="Trebuchet MS"/>
        </w:rPr>
        <w:t>% Satisfied (base number of respondents in brackets)</w:t>
      </w:r>
    </w:p>
    <w:p w:rsidR="00AA55D9" w:rsidRDefault="00AA55D9" w:rsidP="00CA5470">
      <w:pPr>
        <w:spacing w:line="276" w:lineRule="auto"/>
        <w:jc w:val="both"/>
        <w:rPr>
          <w:rFonts w:ascii="Trebuchet MS" w:hAnsi="Trebuchet MS" w:cs="Arial"/>
          <w:b/>
          <w:smallCaps/>
          <w:sz w:val="28"/>
        </w:rPr>
      </w:pPr>
    </w:p>
    <w:tbl>
      <w:tblPr>
        <w:tblStyle w:val="TableGrid"/>
        <w:tblW w:w="16126" w:type="dxa"/>
        <w:tblInd w:w="-567" w:type="dxa"/>
        <w:tblLayout w:type="fixed"/>
        <w:tblLook w:val="04A0" w:firstRow="1" w:lastRow="0" w:firstColumn="1" w:lastColumn="0" w:noHBand="0" w:noVBand="1"/>
      </w:tblPr>
      <w:tblGrid>
        <w:gridCol w:w="2978"/>
        <w:gridCol w:w="1417"/>
        <w:gridCol w:w="1276"/>
        <w:gridCol w:w="1276"/>
        <w:gridCol w:w="1276"/>
        <w:gridCol w:w="1276"/>
        <w:gridCol w:w="1275"/>
        <w:gridCol w:w="1276"/>
        <w:gridCol w:w="1383"/>
        <w:gridCol w:w="1417"/>
        <w:gridCol w:w="1276"/>
      </w:tblGrid>
      <w:tr w:rsidR="00FF32DC" w:rsidTr="00FF32DC">
        <w:tc>
          <w:tcPr>
            <w:tcW w:w="2978" w:type="dxa"/>
            <w:shd w:val="clear" w:color="auto" w:fill="B8CCE4" w:themeFill="accent1" w:themeFillTint="66"/>
          </w:tcPr>
          <w:p w:rsidR="0042706F" w:rsidRPr="002C22D8" w:rsidRDefault="0042706F" w:rsidP="00FF32DC">
            <w:pPr>
              <w:ind w:left="-271" w:firstLine="271"/>
              <w:rPr>
                <w:rFonts w:ascii="Trebuchet MS" w:hAnsi="Trebuchet MS"/>
                <w:b/>
              </w:rPr>
            </w:pPr>
            <w:r w:rsidRPr="002C22D8">
              <w:rPr>
                <w:rFonts w:ascii="Trebuchet MS" w:hAnsi="Trebuchet MS"/>
                <w:b/>
              </w:rPr>
              <w:t>Service</w:t>
            </w:r>
          </w:p>
        </w:tc>
        <w:tc>
          <w:tcPr>
            <w:tcW w:w="1417"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Overall</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Pr>
                <w:rFonts w:ascii="Trebuchet MS" w:hAnsi="Trebuchet MS"/>
                <w:b/>
              </w:rPr>
              <w:t>G60</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G81</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G82</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G83</w:t>
            </w:r>
          </w:p>
        </w:tc>
        <w:tc>
          <w:tcPr>
            <w:tcW w:w="1275"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Female</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Male</w:t>
            </w:r>
          </w:p>
        </w:tc>
        <w:tc>
          <w:tcPr>
            <w:tcW w:w="1383"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16 to 44</w:t>
            </w:r>
          </w:p>
        </w:tc>
        <w:tc>
          <w:tcPr>
            <w:tcW w:w="1417"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45 to 64</w:t>
            </w:r>
          </w:p>
        </w:tc>
        <w:tc>
          <w:tcPr>
            <w:tcW w:w="1276" w:type="dxa"/>
            <w:shd w:val="clear" w:color="auto" w:fill="B8CCE4" w:themeFill="accent1" w:themeFillTint="66"/>
          </w:tcPr>
          <w:p w:rsidR="0042706F" w:rsidRPr="002C22D8" w:rsidRDefault="0042706F" w:rsidP="00FF32DC">
            <w:pPr>
              <w:jc w:val="center"/>
              <w:rPr>
                <w:rFonts w:ascii="Trebuchet MS" w:hAnsi="Trebuchet MS"/>
                <w:b/>
              </w:rPr>
            </w:pPr>
            <w:r w:rsidRPr="002C22D8">
              <w:rPr>
                <w:rFonts w:ascii="Trebuchet MS" w:hAnsi="Trebuchet MS"/>
                <w:b/>
              </w:rPr>
              <w:t>65+</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information available on services</w:t>
            </w:r>
          </w:p>
        </w:tc>
        <w:tc>
          <w:tcPr>
            <w:tcW w:w="1417"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1,122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71</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72</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483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76</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293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75</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278</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76</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687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70</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435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71</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307</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70</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356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hAnsi="Trebuchet MS"/>
              </w:rPr>
            </w:pPr>
            <w:r>
              <w:rPr>
                <w:rFonts w:ascii="Trebuchet MS" w:eastAsiaTheme="minorHAnsi" w:hAnsi="Trebuchet MS" w:cs="Calibri"/>
                <w:color w:val="000000"/>
              </w:rPr>
              <w:t>79</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459</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Calibri"/>
                <w:color w:val="000000"/>
              </w:rPr>
            </w:pPr>
            <w:r w:rsidRPr="00B76D95">
              <w:rPr>
                <w:rFonts w:ascii="Trebuchet MS" w:eastAsiaTheme="minorHAnsi" w:hAnsi="Trebuchet MS" w:cs="Calibri"/>
                <w:color w:val="000000"/>
              </w:rPr>
              <w:t>The quality of customer service</w:t>
            </w:r>
          </w:p>
        </w:tc>
        <w:tc>
          <w:tcPr>
            <w:tcW w:w="1417"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1,043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458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80</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266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76</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258</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628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415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75</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272</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74</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333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438</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Council's website</w:t>
            </w:r>
          </w:p>
        </w:tc>
        <w:tc>
          <w:tcPr>
            <w:tcW w:w="1417"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429</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83</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181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83</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86</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264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75</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165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196</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165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68</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street cleaning service</w:t>
            </w:r>
          </w:p>
        </w:tc>
        <w:tc>
          <w:tcPr>
            <w:tcW w:w="1417"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1,181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69</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69</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510</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77</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307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293</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722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77</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459</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76</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321</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380</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73</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480</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waste service overall</w:t>
            </w:r>
          </w:p>
        </w:tc>
        <w:tc>
          <w:tcPr>
            <w:tcW w:w="1417"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1,202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518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312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300</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734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468</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324</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87</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387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2706F" w:rsidP="00FF32DC">
            <w:pPr>
              <w:jc w:val="center"/>
              <w:rPr>
                <w:rFonts w:ascii="Trebuchet MS" w:eastAsiaTheme="minorHAnsi" w:hAnsi="Trebuchet MS" w:cs="Calibri"/>
                <w:color w:val="000000"/>
              </w:rPr>
            </w:pPr>
            <w:r>
              <w:rPr>
                <w:rFonts w:ascii="Trebuchet MS" w:eastAsiaTheme="minorHAnsi" w:hAnsi="Trebuchet MS" w:cs="Calibri"/>
                <w:color w:val="000000"/>
              </w:rPr>
              <w:t>93</w:t>
            </w:r>
            <w:r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491</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Roads maintenance</w:t>
            </w:r>
          </w:p>
        </w:tc>
        <w:tc>
          <w:tcPr>
            <w:tcW w:w="1417"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24</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1,177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27</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25</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509</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26</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306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21</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291</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25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717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24</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460</w:t>
            </w:r>
            <w:r w:rsidRPr="000C352C">
              <w:rPr>
                <w:rFonts w:ascii="Trebuchet MS" w:eastAsiaTheme="minorHAnsi" w:hAnsi="Trebuchet MS" w:cs="Calibri"/>
                <w:color w:val="000000"/>
                <w:sz w:val="20"/>
                <w:szCs w:val="20"/>
              </w:rPr>
              <w:t>)</w:t>
            </w:r>
          </w:p>
        </w:tc>
        <w:tc>
          <w:tcPr>
            <w:tcW w:w="1383" w:type="dxa"/>
            <w:vAlign w:val="center"/>
          </w:tcPr>
          <w:p w:rsidR="00FF32DC"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23</w:t>
            </w:r>
            <w:r w:rsidRPr="000C352C">
              <w:rPr>
                <w:rFonts w:ascii="Trebuchet MS" w:eastAsiaTheme="minorHAnsi" w:hAnsi="Trebuchet MS" w:cs="Calibri"/>
                <w:color w:val="000000"/>
              </w:rPr>
              <w:t>%</w:t>
            </w:r>
          </w:p>
          <w:p w:rsidR="0042706F" w:rsidRPr="00FF32DC" w:rsidRDefault="00FF32DC" w:rsidP="00FF32DC">
            <w:pPr>
              <w:rPr>
                <w:rFonts w:ascii="Trebuchet MS" w:hAnsi="Trebuchet MS"/>
                <w:sz w:val="20"/>
                <w:szCs w:val="20"/>
              </w:rPr>
            </w:pPr>
            <w:r w:rsidRPr="000C352C">
              <w:rPr>
                <w:rFonts w:ascii="Trebuchet MS" w:eastAsiaTheme="minorHAnsi" w:hAnsi="Trebuchet MS" w:cs="Calibri"/>
                <w:color w:val="000000"/>
                <w:sz w:val="20"/>
                <w:szCs w:val="20"/>
              </w:rPr>
              <w:t xml:space="preserve"> </w:t>
            </w:r>
            <w:r w:rsidR="0042706F" w:rsidRPr="00FF32DC">
              <w:rPr>
                <w:rFonts w:ascii="Trebuchet MS" w:eastAsiaTheme="minorHAnsi" w:hAnsi="Trebuchet MS" w:cs="Calibri"/>
                <w:color w:val="000000"/>
                <w:sz w:val="20"/>
                <w:szCs w:val="20"/>
              </w:rPr>
              <w:t xml:space="preserve">(base: </w:t>
            </w:r>
            <w:r w:rsidRPr="00FF32DC">
              <w:rPr>
                <w:rFonts w:ascii="Trebuchet MS" w:eastAsiaTheme="minorHAnsi" w:hAnsi="Trebuchet MS" w:cs="Calibri"/>
                <w:color w:val="000000"/>
                <w:sz w:val="20"/>
                <w:szCs w:val="20"/>
              </w:rPr>
              <w:t>319</w:t>
            </w:r>
            <w:r w:rsidR="0042706F" w:rsidRPr="00FF32DC">
              <w:rPr>
                <w:rFonts w:ascii="Trebuchet MS" w:eastAsiaTheme="minorHAnsi" w:hAnsi="Trebuchet MS" w:cs="Calibri"/>
                <w:color w:val="000000"/>
                <w:sz w:val="20"/>
                <w:szCs w:val="20"/>
              </w:rPr>
              <w:t>)</w:t>
            </w:r>
          </w:p>
        </w:tc>
        <w:tc>
          <w:tcPr>
            <w:tcW w:w="1417" w:type="dxa"/>
            <w:vAlign w:val="center"/>
          </w:tcPr>
          <w:p w:rsidR="00FF32DC"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18</w:t>
            </w:r>
            <w:r w:rsidRPr="000C352C">
              <w:rPr>
                <w:rFonts w:ascii="Trebuchet MS" w:eastAsiaTheme="minorHAnsi" w:hAnsi="Trebuchet MS" w:cs="Calibri"/>
                <w:color w:val="000000"/>
              </w:rPr>
              <w:t>%</w:t>
            </w:r>
          </w:p>
          <w:p w:rsidR="0042706F" w:rsidRPr="00FF32DC" w:rsidRDefault="00FF32DC" w:rsidP="00FF32DC">
            <w:pPr>
              <w:rPr>
                <w:rFonts w:ascii="Trebuchet MS" w:hAnsi="Trebuchet MS"/>
                <w:sz w:val="20"/>
                <w:szCs w:val="20"/>
              </w:rPr>
            </w:pPr>
            <w:r w:rsidRPr="000C352C">
              <w:rPr>
                <w:rFonts w:ascii="Trebuchet MS" w:eastAsiaTheme="minorHAnsi" w:hAnsi="Trebuchet MS" w:cs="Calibri"/>
                <w:color w:val="000000"/>
                <w:sz w:val="20"/>
                <w:szCs w:val="20"/>
              </w:rPr>
              <w:t xml:space="preserve"> </w:t>
            </w:r>
            <w:r w:rsidR="0042706F" w:rsidRPr="00FF32DC">
              <w:rPr>
                <w:rFonts w:ascii="Trebuchet MS" w:eastAsiaTheme="minorHAnsi" w:hAnsi="Trebuchet MS" w:cs="Calibri"/>
                <w:color w:val="000000"/>
                <w:sz w:val="20"/>
                <w:szCs w:val="20"/>
              </w:rPr>
              <w:t xml:space="preserve">(base: </w:t>
            </w:r>
            <w:r w:rsidRPr="00FF32DC">
              <w:rPr>
                <w:rFonts w:ascii="Trebuchet MS" w:eastAsiaTheme="minorHAnsi" w:hAnsi="Trebuchet MS" w:cs="Calibri"/>
                <w:color w:val="000000"/>
                <w:sz w:val="20"/>
                <w:szCs w:val="20"/>
              </w:rPr>
              <w:t>377</w:t>
            </w:r>
            <w:r w:rsidR="0042706F" w:rsidRPr="00FF32D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29</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481</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Libraries</w:t>
            </w:r>
          </w:p>
        </w:tc>
        <w:tc>
          <w:tcPr>
            <w:tcW w:w="1417"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836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83</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46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348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226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216</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91</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541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91</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295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90</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257</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90</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250</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92</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329</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Trading Standards </w:t>
            </w:r>
          </w:p>
        </w:tc>
        <w:tc>
          <w:tcPr>
            <w:tcW w:w="1417"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331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166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63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83</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77</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186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145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95</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114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122</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Environmental Health </w:t>
            </w:r>
          </w:p>
        </w:tc>
        <w:tc>
          <w:tcPr>
            <w:tcW w:w="1417"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593</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76</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272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144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76</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142</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358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235</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136</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74</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FF32DC">
              <w:rPr>
                <w:rFonts w:ascii="Trebuchet MS" w:eastAsiaTheme="minorHAnsi" w:hAnsi="Trebuchet MS" w:cs="Calibri"/>
                <w:color w:val="000000"/>
                <w:sz w:val="20"/>
                <w:szCs w:val="20"/>
              </w:rPr>
              <w:t>208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79</w:t>
            </w:r>
            <w:r w:rsidR="0042706F" w:rsidRPr="000C352C">
              <w:rPr>
                <w:rFonts w:ascii="Trebuchet MS" w:eastAsiaTheme="minorHAnsi" w:hAnsi="Trebuchet MS" w:cs="Calibri"/>
                <w:color w:val="000000"/>
              </w:rPr>
              <w:t>%</w:t>
            </w:r>
          </w:p>
          <w:p w:rsidR="0042706F" w:rsidRPr="000C352C" w:rsidRDefault="0042706F" w:rsidP="00FF32DC">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(base:</w:t>
            </w:r>
            <w:r>
              <w:rPr>
                <w:rFonts w:ascii="Trebuchet MS" w:eastAsiaTheme="minorHAnsi" w:hAnsi="Trebuchet MS" w:cs="Calibri"/>
                <w:color w:val="000000"/>
                <w:sz w:val="20"/>
                <w:szCs w:val="20"/>
              </w:rPr>
              <w:t xml:space="preserve"> </w:t>
            </w:r>
            <w:r w:rsidR="00FF32DC">
              <w:rPr>
                <w:rFonts w:ascii="Trebuchet MS" w:eastAsiaTheme="minorHAnsi" w:hAnsi="Trebuchet MS" w:cs="Calibri"/>
                <w:color w:val="000000"/>
                <w:sz w:val="20"/>
                <w:szCs w:val="20"/>
              </w:rPr>
              <w:t>249</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Registrar Services</w:t>
            </w:r>
          </w:p>
        </w:tc>
        <w:tc>
          <w:tcPr>
            <w:tcW w:w="1417"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702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84</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294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174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83</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196</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444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88</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258</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190</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87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254</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FF32DC" w:rsidP="00FF32DC">
            <w:pPr>
              <w:jc w:val="center"/>
              <w:rPr>
                <w:rFonts w:ascii="Trebuchet MS" w:eastAsiaTheme="minorHAnsi" w:hAnsi="Trebuchet MS" w:cs="Calibri"/>
                <w:color w:val="000000"/>
              </w:rPr>
            </w:pPr>
            <w:r>
              <w:rPr>
                <w:rFonts w:ascii="Trebuchet MS" w:eastAsiaTheme="minorHAnsi" w:hAnsi="Trebuchet MS" w:cs="Calibri"/>
                <w:color w:val="000000"/>
              </w:rPr>
              <w:t>90</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258</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Council schools</w:t>
            </w:r>
          </w:p>
        </w:tc>
        <w:tc>
          <w:tcPr>
            <w:tcW w:w="1417"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815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55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326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89</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220</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214</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92</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507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93</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308</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89</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291</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93</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280</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95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244</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Social Work Service</w:t>
            </w:r>
          </w:p>
        </w:tc>
        <w:tc>
          <w:tcPr>
            <w:tcW w:w="1417"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571</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72</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29</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252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147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143</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355</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84</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216</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76</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113</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187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89</w:t>
            </w:r>
            <w:r w:rsidR="0042706F" w:rsidRPr="000C352C">
              <w:rPr>
                <w:rFonts w:ascii="Trebuchet MS" w:eastAsiaTheme="minorHAnsi" w:hAnsi="Trebuchet MS" w:cs="Calibri"/>
                <w:color w:val="000000"/>
              </w:rPr>
              <w:t>%</w:t>
            </w:r>
          </w:p>
          <w:p w:rsidR="0042706F" w:rsidRPr="000C352C" w:rsidRDefault="0042706F" w:rsidP="00FF32DC">
            <w:pPr>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271</w:t>
            </w:r>
            <w:r w:rsidRPr="000C352C">
              <w:rPr>
                <w:rFonts w:ascii="Trebuchet MS" w:eastAsiaTheme="minorHAnsi" w:hAnsi="Trebuchet MS" w:cs="Calibri"/>
                <w:color w:val="000000"/>
                <w:sz w:val="20"/>
                <w:szCs w:val="20"/>
              </w:rPr>
              <w:t>)</w:t>
            </w:r>
          </w:p>
        </w:tc>
      </w:tr>
      <w:tr w:rsidR="0042706F" w:rsidTr="00FF32DC">
        <w:tc>
          <w:tcPr>
            <w:tcW w:w="2978" w:type="dxa"/>
            <w:vAlign w:val="center"/>
          </w:tcPr>
          <w:p w:rsidR="0042706F" w:rsidRPr="00B76D95" w:rsidRDefault="0042706F" w:rsidP="00FF32D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services you receive overall</w:t>
            </w:r>
          </w:p>
        </w:tc>
        <w:tc>
          <w:tcPr>
            <w:tcW w:w="1417"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80</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1,178</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69</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81</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506</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81</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307</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42706F" w:rsidRPr="000C352C">
              <w:rPr>
                <w:rFonts w:ascii="Trebuchet MS" w:eastAsiaTheme="minorHAnsi" w:hAnsi="Trebuchet MS" w:cs="Calibri"/>
                <w:color w:val="000000"/>
              </w:rPr>
              <w:t>%</w:t>
            </w:r>
          </w:p>
          <w:p w:rsidR="0042706F" w:rsidRPr="000C352C" w:rsidRDefault="0042706F" w:rsidP="00FF32D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294</w:t>
            </w:r>
            <w:r w:rsidRPr="000C352C">
              <w:rPr>
                <w:rFonts w:ascii="Trebuchet MS" w:eastAsiaTheme="minorHAnsi" w:hAnsi="Trebuchet MS" w:cs="Calibri"/>
                <w:color w:val="000000"/>
                <w:sz w:val="20"/>
                <w:szCs w:val="20"/>
              </w:rPr>
              <w:t>)</w:t>
            </w:r>
          </w:p>
        </w:tc>
        <w:tc>
          <w:tcPr>
            <w:tcW w:w="1275"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82</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722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77</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456</w:t>
            </w:r>
            <w:r w:rsidRPr="000C352C">
              <w:rPr>
                <w:rFonts w:ascii="Trebuchet MS" w:eastAsiaTheme="minorHAnsi" w:hAnsi="Trebuchet MS" w:cs="Calibri"/>
                <w:color w:val="000000"/>
                <w:sz w:val="20"/>
                <w:szCs w:val="20"/>
              </w:rPr>
              <w:t>)</w:t>
            </w:r>
          </w:p>
        </w:tc>
        <w:tc>
          <w:tcPr>
            <w:tcW w:w="1383"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80</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315</w:t>
            </w:r>
            <w:r w:rsidRPr="000C352C">
              <w:rPr>
                <w:rFonts w:ascii="Trebuchet MS" w:eastAsiaTheme="minorHAnsi" w:hAnsi="Trebuchet MS" w:cs="Calibri"/>
                <w:color w:val="000000"/>
                <w:sz w:val="20"/>
                <w:szCs w:val="20"/>
              </w:rPr>
              <w:t>)</w:t>
            </w:r>
          </w:p>
        </w:tc>
        <w:tc>
          <w:tcPr>
            <w:tcW w:w="1417"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75</w:t>
            </w:r>
            <w:r w:rsidR="0042706F" w:rsidRPr="000C352C">
              <w:rPr>
                <w:rFonts w:ascii="Trebuchet MS" w:eastAsiaTheme="minorHAnsi" w:hAnsi="Trebuchet MS" w:cs="Calibri"/>
                <w:color w:val="000000"/>
              </w:rPr>
              <w:t>%</w:t>
            </w:r>
          </w:p>
          <w:p w:rsidR="0042706F" w:rsidRPr="000C352C" w:rsidRDefault="0042706F" w:rsidP="00FF32D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382</w:t>
            </w:r>
            <w:r w:rsidRPr="000C352C">
              <w:rPr>
                <w:rFonts w:ascii="Trebuchet MS" w:eastAsiaTheme="minorHAnsi" w:hAnsi="Trebuchet MS" w:cs="Calibri"/>
                <w:color w:val="000000"/>
                <w:sz w:val="20"/>
                <w:szCs w:val="20"/>
              </w:rPr>
              <w:t>)</w:t>
            </w:r>
          </w:p>
        </w:tc>
        <w:tc>
          <w:tcPr>
            <w:tcW w:w="1276" w:type="dxa"/>
            <w:vAlign w:val="center"/>
          </w:tcPr>
          <w:p w:rsidR="0042706F" w:rsidRPr="000C352C" w:rsidRDefault="00452950" w:rsidP="00FF32DC">
            <w:pPr>
              <w:jc w:val="center"/>
              <w:rPr>
                <w:rFonts w:ascii="Trebuchet MS" w:eastAsiaTheme="minorHAnsi" w:hAnsi="Trebuchet MS" w:cs="Calibri"/>
                <w:color w:val="000000"/>
              </w:rPr>
            </w:pPr>
            <w:r>
              <w:rPr>
                <w:rFonts w:ascii="Trebuchet MS" w:eastAsiaTheme="minorHAnsi" w:hAnsi="Trebuchet MS" w:cs="Calibri"/>
                <w:color w:val="000000"/>
              </w:rPr>
              <w:t>86</w:t>
            </w:r>
            <w:r w:rsidR="0042706F" w:rsidRPr="000C352C">
              <w:rPr>
                <w:rFonts w:ascii="Trebuchet MS" w:eastAsiaTheme="minorHAnsi" w:hAnsi="Trebuchet MS" w:cs="Calibri"/>
                <w:color w:val="000000"/>
              </w:rPr>
              <w:t>%</w:t>
            </w:r>
          </w:p>
          <w:p w:rsidR="0042706F" w:rsidRPr="000C352C" w:rsidRDefault="0042706F" w:rsidP="00FF32DC">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452950">
              <w:rPr>
                <w:rFonts w:ascii="Trebuchet MS" w:eastAsiaTheme="minorHAnsi" w:hAnsi="Trebuchet MS" w:cs="Calibri"/>
                <w:color w:val="000000"/>
                <w:sz w:val="20"/>
                <w:szCs w:val="20"/>
              </w:rPr>
              <w:t>481</w:t>
            </w:r>
            <w:r w:rsidRPr="000C352C">
              <w:rPr>
                <w:rFonts w:ascii="Trebuchet MS" w:eastAsiaTheme="minorHAnsi" w:hAnsi="Trebuchet MS" w:cs="Calibri"/>
                <w:color w:val="000000"/>
                <w:sz w:val="20"/>
                <w:szCs w:val="20"/>
              </w:rPr>
              <w:t>)</w:t>
            </w:r>
          </w:p>
        </w:tc>
      </w:tr>
    </w:tbl>
    <w:p w:rsidR="0042706F" w:rsidRDefault="0042706F" w:rsidP="00CA5470">
      <w:pPr>
        <w:spacing w:line="276" w:lineRule="auto"/>
        <w:jc w:val="both"/>
        <w:rPr>
          <w:rFonts w:ascii="Trebuchet MS" w:hAnsi="Trebuchet MS" w:cs="Arial"/>
          <w:b/>
          <w:smallCaps/>
          <w:sz w:val="28"/>
        </w:rPr>
        <w:sectPr w:rsidR="0042706F" w:rsidSect="00CA1C9E">
          <w:pgSz w:w="16840" w:h="11900" w:orient="landscape" w:code="9"/>
          <w:pgMar w:top="851" w:right="397" w:bottom="703" w:left="1134" w:header="0" w:footer="567" w:gutter="0"/>
          <w:cols w:space="708"/>
          <w:docGrid w:linePitch="360"/>
        </w:sectPr>
      </w:pPr>
    </w:p>
    <w:p w:rsidR="00326B01" w:rsidRPr="006D3E36" w:rsidRDefault="00E10BD7" w:rsidP="00452950">
      <w:pPr>
        <w:spacing w:line="276" w:lineRule="auto"/>
        <w:ind w:firstLine="567"/>
        <w:jc w:val="both"/>
        <w:rPr>
          <w:rFonts w:ascii="Trebuchet MS" w:hAnsi="Trebuchet MS" w:cs="Arial"/>
          <w:b/>
          <w:smallCaps/>
          <w:sz w:val="28"/>
        </w:rPr>
      </w:pPr>
      <w:r>
        <w:rPr>
          <w:rFonts w:ascii="Trebuchet MS" w:hAnsi="Trebuchet MS" w:cs="Arial"/>
          <w:b/>
          <w:smallCaps/>
          <w:sz w:val="28"/>
        </w:rPr>
        <w:lastRenderedPageBreak/>
        <w:t>4</w:t>
      </w:r>
      <w:r w:rsidR="00326B01" w:rsidRPr="00EC76CF">
        <w:rPr>
          <w:rFonts w:ascii="Trebuchet MS" w:hAnsi="Trebuchet MS" w:cs="Arial"/>
          <w:b/>
          <w:smallCaps/>
          <w:sz w:val="28"/>
        </w:rPr>
        <w:t>.0</w:t>
      </w:r>
      <w:r w:rsidR="00326B01" w:rsidRPr="00EC76CF">
        <w:rPr>
          <w:rFonts w:ascii="Trebuchet MS" w:hAnsi="Trebuchet MS" w:cs="Arial"/>
          <w:b/>
          <w:smallCaps/>
          <w:sz w:val="28"/>
        </w:rPr>
        <w:tab/>
      </w:r>
      <w:r w:rsidR="00326B01">
        <w:rPr>
          <w:rFonts w:ascii="Trebuchet MS" w:hAnsi="Trebuchet MS" w:cs="Arial"/>
          <w:b/>
          <w:smallCaps/>
          <w:sz w:val="28"/>
        </w:rPr>
        <w:t>Open-Ended Comments</w:t>
      </w:r>
      <w:r w:rsidR="009315C1">
        <w:rPr>
          <w:rFonts w:ascii="Trebuchet MS" w:hAnsi="Trebuchet MS" w:cs="Arial"/>
          <w:b/>
          <w:smallCaps/>
          <w:sz w:val="28"/>
        </w:rPr>
        <w:t xml:space="preserve"> </w:t>
      </w:r>
    </w:p>
    <w:p w:rsidR="00326B01" w:rsidRDefault="00326B01" w:rsidP="00CA5470">
      <w:pPr>
        <w:spacing w:line="276" w:lineRule="auto"/>
        <w:ind w:left="567"/>
        <w:jc w:val="both"/>
        <w:rPr>
          <w:rFonts w:ascii="Trebuchet MS" w:hAnsi="Trebuchet MS"/>
        </w:rPr>
      </w:pPr>
    </w:p>
    <w:p w:rsidR="00C04FEF" w:rsidRDefault="00E10BD7" w:rsidP="00CA5470">
      <w:pPr>
        <w:spacing w:line="276" w:lineRule="auto"/>
        <w:ind w:left="1437" w:hanging="870"/>
        <w:jc w:val="both"/>
        <w:rPr>
          <w:rFonts w:ascii="Trebuchet MS" w:hAnsi="Trebuchet MS"/>
        </w:rPr>
      </w:pPr>
      <w:r>
        <w:rPr>
          <w:rFonts w:ascii="Trebuchet MS" w:hAnsi="Trebuchet MS"/>
        </w:rPr>
        <w:t>4</w:t>
      </w:r>
      <w:r w:rsidR="00326B01">
        <w:rPr>
          <w:rFonts w:ascii="Trebuchet MS" w:hAnsi="Trebuchet MS"/>
        </w:rPr>
        <w:t>.1</w:t>
      </w:r>
      <w:r w:rsidR="00707989">
        <w:rPr>
          <w:rFonts w:ascii="Trebuchet MS" w:hAnsi="Trebuchet MS"/>
        </w:rPr>
        <w:tab/>
        <w:t xml:space="preserve">Respondents were then asked to say </w:t>
      </w:r>
      <w:r w:rsidR="00707989">
        <w:rPr>
          <w:rFonts w:ascii="Trebuchet MS" w:eastAsia="Calibri" w:hAnsi="Trebuchet MS" w:cs="Helvetica-Bold"/>
          <w:bCs/>
          <w:lang w:eastAsia="en-GB"/>
        </w:rPr>
        <w:t>w</w:t>
      </w:r>
      <w:r w:rsidR="00707989" w:rsidRPr="00707989">
        <w:rPr>
          <w:rFonts w:ascii="Trebuchet MS" w:eastAsia="Calibri" w:hAnsi="Trebuchet MS" w:cs="Helvetica-Bold"/>
          <w:bCs/>
          <w:lang w:eastAsia="en-GB"/>
        </w:rPr>
        <w:t xml:space="preserve">here </w:t>
      </w:r>
      <w:r w:rsidR="00707989">
        <w:rPr>
          <w:rFonts w:ascii="Trebuchet MS" w:eastAsia="Calibri" w:hAnsi="Trebuchet MS" w:cs="Helvetica-Bold"/>
          <w:bCs/>
          <w:lang w:eastAsia="en-GB"/>
        </w:rPr>
        <w:t>they</w:t>
      </w:r>
      <w:r w:rsidR="00707989" w:rsidRPr="00707989">
        <w:rPr>
          <w:rFonts w:ascii="Trebuchet MS" w:eastAsia="Calibri" w:hAnsi="Trebuchet MS" w:cs="Helvetica-Bold"/>
          <w:bCs/>
          <w:lang w:eastAsia="en-GB"/>
        </w:rPr>
        <w:t xml:space="preserve"> thi</w:t>
      </w:r>
      <w:r w:rsidR="00707989">
        <w:rPr>
          <w:rFonts w:ascii="Trebuchet MS" w:eastAsia="Calibri" w:hAnsi="Trebuchet MS" w:cs="Helvetica-Bold"/>
          <w:bCs/>
          <w:lang w:eastAsia="en-GB"/>
        </w:rPr>
        <w:t xml:space="preserve">nk the Council needs to improve. </w:t>
      </w:r>
      <w:r w:rsidR="000D4EC1">
        <w:rPr>
          <w:rFonts w:ascii="Trebuchet MS" w:hAnsi="Trebuchet MS"/>
        </w:rPr>
        <w:t>This was asked as an open ended question and the results of this</w:t>
      </w:r>
      <w:r w:rsidR="00326B01">
        <w:rPr>
          <w:rFonts w:ascii="Trebuchet MS" w:hAnsi="Trebuchet MS"/>
        </w:rPr>
        <w:t xml:space="preserve"> for </w:t>
      </w:r>
      <w:r w:rsidR="00C534E3">
        <w:rPr>
          <w:rFonts w:ascii="Trebuchet MS" w:hAnsi="Trebuchet MS"/>
        </w:rPr>
        <w:t>2013</w:t>
      </w:r>
      <w:r w:rsidR="000D4EC1">
        <w:rPr>
          <w:rFonts w:ascii="Trebuchet MS" w:hAnsi="Trebuchet MS"/>
        </w:rPr>
        <w:t xml:space="preserve"> are illustrated as a ‘Word Cloud’</w:t>
      </w:r>
      <w:r w:rsidR="000D4EC1">
        <w:rPr>
          <w:rStyle w:val="FootnoteReference"/>
          <w:rFonts w:ascii="Trebuchet MS" w:hAnsi="Trebuchet MS"/>
        </w:rPr>
        <w:footnoteReference w:id="1"/>
      </w:r>
      <w:r w:rsidR="0045518D">
        <w:rPr>
          <w:rFonts w:ascii="Trebuchet MS" w:hAnsi="Trebuchet MS"/>
        </w:rPr>
        <w:t xml:space="preserve"> in Figure 5</w:t>
      </w:r>
      <w:r w:rsidR="00326B01">
        <w:rPr>
          <w:rFonts w:ascii="Trebuchet MS" w:hAnsi="Trebuchet MS"/>
        </w:rPr>
        <w:t>.1</w:t>
      </w:r>
      <w:r w:rsidR="000D4EC1">
        <w:rPr>
          <w:rFonts w:ascii="Trebuchet MS" w:hAnsi="Trebuchet MS"/>
        </w:rPr>
        <w:t>.</w:t>
      </w:r>
    </w:p>
    <w:p w:rsidR="007F53F4" w:rsidRPr="009D1B91" w:rsidRDefault="00E7030E" w:rsidP="00CA5470">
      <w:pPr>
        <w:spacing w:line="276" w:lineRule="auto"/>
        <w:ind w:left="567"/>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7632" behindDoc="0" locked="0" layoutInCell="1" allowOverlap="1">
                <wp:simplePos x="0" y="0"/>
                <wp:positionH relativeFrom="column">
                  <wp:posOffset>1179830</wp:posOffset>
                </wp:positionH>
                <wp:positionV relativeFrom="paragraph">
                  <wp:posOffset>130174</wp:posOffset>
                </wp:positionV>
                <wp:extent cx="4314825" cy="0"/>
                <wp:effectExtent l="0" t="0" r="9525" b="19050"/>
                <wp:wrapNone/>
                <wp:docPr id="47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mc:Fallback>
        </mc:AlternateContent>
      </w:r>
    </w:p>
    <w:p w:rsidR="007F53F4" w:rsidRPr="009D1B91" w:rsidRDefault="0045518D" w:rsidP="00CA5470">
      <w:pPr>
        <w:spacing w:line="276" w:lineRule="auto"/>
        <w:ind w:left="567" w:hanging="720"/>
        <w:jc w:val="center"/>
        <w:rPr>
          <w:rFonts w:ascii="Trebuchet MS" w:hAnsi="Trebuchet MS"/>
          <w:b/>
        </w:rPr>
      </w:pPr>
      <w:r>
        <w:rPr>
          <w:rFonts w:ascii="Trebuchet MS" w:hAnsi="Trebuchet MS"/>
          <w:b/>
        </w:rPr>
        <w:t xml:space="preserve">Figure </w:t>
      </w:r>
      <w:r w:rsidR="00E10BD7">
        <w:rPr>
          <w:rFonts w:ascii="Trebuchet MS" w:hAnsi="Trebuchet MS"/>
          <w:b/>
        </w:rPr>
        <w:t>4</w:t>
      </w:r>
      <w:r w:rsidR="00326B01">
        <w:rPr>
          <w:rFonts w:ascii="Trebuchet MS" w:hAnsi="Trebuchet MS"/>
          <w:b/>
        </w:rPr>
        <w:t>.1</w:t>
      </w:r>
      <w:r w:rsidR="007F53F4" w:rsidRPr="009D1B91">
        <w:rPr>
          <w:rFonts w:ascii="Trebuchet MS" w:hAnsi="Trebuchet MS"/>
          <w:b/>
        </w:rPr>
        <w:t xml:space="preserve">: </w:t>
      </w:r>
      <w:r w:rsidR="006756C8">
        <w:rPr>
          <w:rFonts w:ascii="Trebuchet MS" w:hAnsi="Trebuchet MS"/>
          <w:b/>
        </w:rPr>
        <w:t>Areas where the Council needs to improve</w:t>
      </w:r>
    </w:p>
    <w:p w:rsidR="00E83F83" w:rsidRDefault="00E7030E" w:rsidP="00CA547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6608" behindDoc="0" locked="0" layoutInCell="1" allowOverlap="1">
                <wp:simplePos x="0" y="0"/>
                <wp:positionH relativeFrom="column">
                  <wp:posOffset>1179830</wp:posOffset>
                </wp:positionH>
                <wp:positionV relativeFrom="paragraph">
                  <wp:posOffset>45719</wp:posOffset>
                </wp:positionV>
                <wp:extent cx="4314825" cy="0"/>
                <wp:effectExtent l="0" t="0" r="9525" b="19050"/>
                <wp:wrapNone/>
                <wp:docPr id="47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mc:Fallback>
        </mc:AlternateContent>
      </w:r>
    </w:p>
    <w:p w:rsidR="007F53F4" w:rsidRDefault="008D671A" w:rsidP="00CA5470">
      <w:pPr>
        <w:spacing w:line="276" w:lineRule="auto"/>
        <w:ind w:left="567" w:hanging="720"/>
        <w:jc w:val="both"/>
        <w:rPr>
          <w:rFonts w:ascii="Trebuchet MS" w:hAnsi="Trebuchet MS"/>
        </w:rPr>
      </w:pPr>
      <w:r>
        <w:rPr>
          <w:rFonts w:ascii="Trebuchet MS" w:hAnsi="Trebuchet MS"/>
          <w:noProof/>
          <w:lang w:eastAsia="en-GB"/>
        </w:rPr>
        <w:drawing>
          <wp:inline distT="0" distB="0" distL="0" distR="0">
            <wp:extent cx="6922730" cy="209461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2792" cy="2094633"/>
                    </a:xfrm>
                    <a:prstGeom prst="rect">
                      <a:avLst/>
                    </a:prstGeom>
                    <a:noFill/>
                    <a:ln>
                      <a:noFill/>
                    </a:ln>
                  </pic:spPr>
                </pic:pic>
              </a:graphicData>
            </a:graphic>
          </wp:inline>
        </w:drawing>
      </w:r>
    </w:p>
    <w:p w:rsidR="000D4EC1" w:rsidRDefault="000D4EC1" w:rsidP="00CA5470">
      <w:pPr>
        <w:spacing w:line="276" w:lineRule="auto"/>
        <w:ind w:left="567" w:hanging="1004"/>
        <w:jc w:val="both"/>
        <w:rPr>
          <w:rFonts w:ascii="Trebuchet MS" w:hAnsi="Trebuchet MS"/>
        </w:rPr>
      </w:pPr>
    </w:p>
    <w:p w:rsidR="000D4EC1" w:rsidRDefault="00E10BD7" w:rsidP="00232E68">
      <w:pPr>
        <w:spacing w:line="276" w:lineRule="auto"/>
        <w:ind w:left="1437" w:hanging="870"/>
        <w:jc w:val="both"/>
        <w:rPr>
          <w:rFonts w:ascii="Trebuchet MS" w:hAnsi="Trebuchet MS"/>
        </w:rPr>
      </w:pPr>
      <w:r>
        <w:rPr>
          <w:rFonts w:ascii="Trebuchet MS" w:hAnsi="Trebuchet MS"/>
        </w:rPr>
        <w:t>4</w:t>
      </w:r>
      <w:r w:rsidR="00420A5F">
        <w:rPr>
          <w:rFonts w:ascii="Trebuchet MS" w:hAnsi="Trebuchet MS"/>
        </w:rPr>
        <w:t>.</w:t>
      </w:r>
      <w:r>
        <w:rPr>
          <w:rFonts w:ascii="Trebuchet MS" w:hAnsi="Trebuchet MS"/>
        </w:rPr>
        <w:t>2</w:t>
      </w:r>
      <w:r w:rsidR="000D4EC1">
        <w:rPr>
          <w:rFonts w:ascii="Trebuchet MS" w:hAnsi="Trebuchet MS"/>
        </w:rPr>
        <w:tab/>
        <w:t>Respondents were then asked about good things th</w:t>
      </w:r>
      <w:r w:rsidR="001603C5">
        <w:rPr>
          <w:rFonts w:ascii="Trebuchet MS" w:hAnsi="Trebuchet MS"/>
        </w:rPr>
        <w:t xml:space="preserve">ey would say about the Council. </w:t>
      </w:r>
      <w:r w:rsidR="000D4EC1">
        <w:rPr>
          <w:rFonts w:ascii="Trebuchet MS" w:hAnsi="Trebuchet MS"/>
        </w:rPr>
        <w:t>Again, this was asked as an open ended question and the results of this</w:t>
      </w:r>
      <w:r w:rsidR="003C00A7">
        <w:rPr>
          <w:rFonts w:ascii="Trebuchet MS" w:hAnsi="Trebuchet MS"/>
        </w:rPr>
        <w:t xml:space="preserve"> for </w:t>
      </w:r>
      <w:r w:rsidR="00B665DD">
        <w:rPr>
          <w:rFonts w:ascii="Trebuchet MS" w:hAnsi="Trebuchet MS"/>
        </w:rPr>
        <w:t>2013</w:t>
      </w:r>
      <w:r w:rsidR="00420A5F">
        <w:rPr>
          <w:rFonts w:ascii="Trebuchet MS" w:hAnsi="Trebuchet MS"/>
        </w:rPr>
        <w:t xml:space="preserve"> </w:t>
      </w:r>
      <w:r w:rsidR="000D4EC1">
        <w:rPr>
          <w:rFonts w:ascii="Trebuchet MS" w:hAnsi="Trebuchet MS"/>
        </w:rPr>
        <w:t xml:space="preserve">are illustrated </w:t>
      </w:r>
      <w:r w:rsidR="0045518D">
        <w:rPr>
          <w:rFonts w:ascii="Trebuchet MS" w:hAnsi="Trebuchet MS"/>
        </w:rPr>
        <w:t>as a ‘Word Cloud’ in Figure 5</w:t>
      </w:r>
      <w:r w:rsidR="00133169">
        <w:rPr>
          <w:rFonts w:ascii="Trebuchet MS" w:hAnsi="Trebuchet MS"/>
        </w:rPr>
        <w:t>.2</w:t>
      </w:r>
      <w:r w:rsidR="000D4EC1">
        <w:rPr>
          <w:rFonts w:ascii="Trebuchet MS" w:hAnsi="Trebuchet MS"/>
        </w:rPr>
        <w:t>.</w:t>
      </w:r>
    </w:p>
    <w:p w:rsidR="006756C8" w:rsidRPr="009D1B91" w:rsidRDefault="00E7030E" w:rsidP="00CA5470">
      <w:pPr>
        <w:spacing w:line="276" w:lineRule="auto"/>
        <w:ind w:left="567"/>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20704" behindDoc="0" locked="0" layoutInCell="1" allowOverlap="1">
                <wp:simplePos x="0" y="0"/>
                <wp:positionH relativeFrom="column">
                  <wp:posOffset>1189990</wp:posOffset>
                </wp:positionH>
                <wp:positionV relativeFrom="paragraph">
                  <wp:posOffset>130174</wp:posOffset>
                </wp:positionV>
                <wp:extent cx="4314825" cy="0"/>
                <wp:effectExtent l="0" t="0" r="9525" b="19050"/>
                <wp:wrapNone/>
                <wp:docPr id="477"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mc:Fallback>
        </mc:AlternateContent>
      </w:r>
      <w:r w:rsidR="006756C8">
        <w:rPr>
          <w:rFonts w:ascii="Trebuchet MS" w:hAnsi="Trebuchet MS"/>
        </w:rPr>
        <w:tab/>
      </w:r>
    </w:p>
    <w:p w:rsidR="006756C8" w:rsidRPr="009D1B91" w:rsidRDefault="00BA0FB4" w:rsidP="00CA5470">
      <w:pPr>
        <w:spacing w:line="276" w:lineRule="auto"/>
        <w:ind w:left="567" w:hanging="720"/>
        <w:jc w:val="center"/>
        <w:rPr>
          <w:rFonts w:ascii="Trebuchet MS" w:hAnsi="Trebuchet MS"/>
          <w:b/>
        </w:rPr>
      </w:pPr>
      <w:r>
        <w:rPr>
          <w:rFonts w:ascii="Trebuchet MS" w:hAnsi="Trebuchet MS"/>
          <w:b/>
        </w:rPr>
        <w:t xml:space="preserve">Figure </w:t>
      </w:r>
      <w:r w:rsidR="00E10BD7">
        <w:rPr>
          <w:rFonts w:ascii="Trebuchet MS" w:hAnsi="Trebuchet MS"/>
          <w:b/>
        </w:rPr>
        <w:t>4</w:t>
      </w:r>
      <w:r w:rsidR="00133169">
        <w:rPr>
          <w:rFonts w:ascii="Trebuchet MS" w:hAnsi="Trebuchet MS"/>
          <w:b/>
        </w:rPr>
        <w:t>.2</w:t>
      </w:r>
      <w:r w:rsidR="006756C8" w:rsidRPr="009D1B91">
        <w:rPr>
          <w:rFonts w:ascii="Trebuchet MS" w:hAnsi="Trebuchet MS"/>
          <w:b/>
        </w:rPr>
        <w:t xml:space="preserve">: </w:t>
      </w:r>
      <w:r w:rsidR="006756C8">
        <w:rPr>
          <w:rFonts w:ascii="Trebuchet MS" w:hAnsi="Trebuchet MS"/>
          <w:b/>
        </w:rPr>
        <w:t>Good things people would say about the Council</w:t>
      </w:r>
    </w:p>
    <w:p w:rsidR="006756C8" w:rsidRDefault="00E7030E" w:rsidP="00CA547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9680" behindDoc="0" locked="0" layoutInCell="1" allowOverlap="1">
                <wp:simplePos x="0" y="0"/>
                <wp:positionH relativeFrom="column">
                  <wp:posOffset>1189990</wp:posOffset>
                </wp:positionH>
                <wp:positionV relativeFrom="paragraph">
                  <wp:posOffset>7619</wp:posOffset>
                </wp:positionV>
                <wp:extent cx="4314825" cy="0"/>
                <wp:effectExtent l="0" t="0" r="9525" b="19050"/>
                <wp:wrapNone/>
                <wp:docPr id="478"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mc:Fallback>
        </mc:AlternateContent>
      </w:r>
    </w:p>
    <w:p w:rsidR="00BB6AF3" w:rsidRDefault="00B665DD" w:rsidP="00CA5470">
      <w:pPr>
        <w:spacing w:line="276" w:lineRule="auto"/>
        <w:ind w:left="567" w:hanging="436"/>
        <w:jc w:val="both"/>
        <w:rPr>
          <w:rFonts w:ascii="Trebuchet MS" w:hAnsi="Trebuchet MS"/>
        </w:rPr>
      </w:pPr>
      <w:r>
        <w:rPr>
          <w:rFonts w:ascii="Trebuchet MS" w:hAnsi="Trebuchet MS"/>
          <w:noProof/>
          <w:lang w:eastAsia="en-GB"/>
        </w:rPr>
        <w:drawing>
          <wp:inline distT="0" distB="0" distL="0" distR="0">
            <wp:extent cx="6711975" cy="232853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23208" cy="2332427"/>
                    </a:xfrm>
                    <a:prstGeom prst="rect">
                      <a:avLst/>
                    </a:prstGeom>
                    <a:noFill/>
                    <a:ln>
                      <a:noFill/>
                    </a:ln>
                  </pic:spPr>
                </pic:pic>
              </a:graphicData>
            </a:graphic>
          </wp:inline>
        </w:drawing>
      </w:r>
    </w:p>
    <w:p w:rsidR="00A1029F" w:rsidRDefault="00A1029F" w:rsidP="00CA5470">
      <w:pPr>
        <w:spacing w:line="276" w:lineRule="auto"/>
        <w:ind w:left="567" w:hanging="720"/>
        <w:jc w:val="both"/>
        <w:rPr>
          <w:rFonts w:ascii="Trebuchet MS" w:hAnsi="Trebuchet MS"/>
        </w:rPr>
      </w:pPr>
    </w:p>
    <w:sectPr w:rsidR="00A1029F" w:rsidSect="00CA1C9E">
      <w:pgSz w:w="11900" w:h="16840" w:code="9"/>
      <w:pgMar w:top="397" w:right="703"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1A" w:rsidRDefault="008D671A" w:rsidP="002D5CF8">
      <w:r>
        <w:separator/>
      </w:r>
    </w:p>
  </w:endnote>
  <w:endnote w:type="continuationSeparator" w:id="0">
    <w:p w:rsidR="008D671A" w:rsidRDefault="008D671A" w:rsidP="002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6071"/>
      <w:docPartObj>
        <w:docPartGallery w:val="Page Numbers (Bottom of Page)"/>
        <w:docPartUnique/>
      </w:docPartObj>
    </w:sdtPr>
    <w:sdtEndPr>
      <w:rPr>
        <w:noProof/>
      </w:rPr>
    </w:sdtEndPr>
    <w:sdtContent>
      <w:p w:rsidR="008D671A" w:rsidRDefault="000A0FCA">
        <w:pPr>
          <w:pStyle w:val="Footer"/>
          <w:jc w:val="right"/>
        </w:pPr>
        <w:r>
          <w:fldChar w:fldCharType="begin"/>
        </w:r>
        <w:r w:rsidR="008D671A">
          <w:instrText xml:space="preserve"> PAGE   \* MERGEFORMAT </w:instrText>
        </w:r>
        <w:r>
          <w:fldChar w:fldCharType="separate"/>
        </w:r>
        <w:r w:rsidR="00E7030E">
          <w:rPr>
            <w:noProof/>
          </w:rPr>
          <w:t>2</w:t>
        </w:r>
        <w:r>
          <w:rPr>
            <w:noProof/>
          </w:rPr>
          <w:fldChar w:fldCharType="end"/>
        </w:r>
      </w:p>
    </w:sdtContent>
  </w:sdt>
  <w:p w:rsidR="008D671A" w:rsidRDefault="008D6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A" w:rsidRDefault="008D6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A" w:rsidRPr="001C5217" w:rsidRDefault="000A0FCA">
    <w:pPr>
      <w:pStyle w:val="Footer"/>
      <w:jc w:val="right"/>
      <w:rPr>
        <w:rFonts w:ascii="Arial" w:hAnsi="Arial" w:cs="Arial"/>
      </w:rPr>
    </w:pPr>
    <w:r w:rsidRPr="001C5217">
      <w:rPr>
        <w:rFonts w:ascii="Arial" w:hAnsi="Arial" w:cs="Arial"/>
      </w:rPr>
      <w:fldChar w:fldCharType="begin"/>
    </w:r>
    <w:r w:rsidR="008D671A" w:rsidRPr="001C5217">
      <w:rPr>
        <w:rFonts w:ascii="Arial" w:hAnsi="Arial" w:cs="Arial"/>
      </w:rPr>
      <w:instrText xml:space="preserve"> PAGE   \* MERGEFORMAT </w:instrText>
    </w:r>
    <w:r w:rsidRPr="001C5217">
      <w:rPr>
        <w:rFonts w:ascii="Arial" w:hAnsi="Arial" w:cs="Arial"/>
      </w:rPr>
      <w:fldChar w:fldCharType="separate"/>
    </w:r>
    <w:r w:rsidR="00E7030E">
      <w:rPr>
        <w:rFonts w:ascii="Arial" w:hAnsi="Arial" w:cs="Arial"/>
        <w:noProof/>
      </w:rPr>
      <w:t>4</w:t>
    </w:r>
    <w:r w:rsidRPr="001C521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1A" w:rsidRDefault="008D671A" w:rsidP="002D5CF8">
      <w:r>
        <w:separator/>
      </w:r>
    </w:p>
  </w:footnote>
  <w:footnote w:type="continuationSeparator" w:id="0">
    <w:p w:rsidR="008D671A" w:rsidRDefault="008D671A" w:rsidP="002D5CF8">
      <w:r>
        <w:continuationSeparator/>
      </w:r>
    </w:p>
  </w:footnote>
  <w:footnote w:id="1">
    <w:p w:rsidR="008D671A" w:rsidRPr="00F91C1B" w:rsidRDefault="008D671A" w:rsidP="009810CC">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A" w:rsidRDefault="008D671A">
    <w:pPr>
      <w:pStyle w:val="Header"/>
    </w:pPr>
    <w:r>
      <w:rPr>
        <w:noProof/>
        <w:lang w:eastAsia="en-GB"/>
      </w:rPr>
      <w:drawing>
        <wp:anchor distT="0" distB="0" distL="114300" distR="114300" simplePos="0" relativeHeight="251655680" behindDoc="1" locked="1" layoutInCell="1" allowOverlap="1">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A" w:rsidRDefault="008D671A">
    <w:pPr>
      <w:pStyle w:val="Header"/>
    </w:pPr>
    <w:r>
      <w:rPr>
        <w:noProof/>
        <w:lang w:eastAsia="en-GB"/>
      </w:rPr>
      <w:drawing>
        <wp:anchor distT="0" distB="0" distL="114300" distR="114300" simplePos="0" relativeHeight="251657728" behindDoc="1" locked="1" layoutInCell="1" allowOverlap="1">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A" w:rsidRDefault="008D671A">
    <w:pPr>
      <w:pStyle w:val="Header"/>
    </w:pPr>
    <w:r>
      <w:rPr>
        <w:noProof/>
        <w:lang w:eastAsia="en-GB"/>
      </w:rPr>
      <w:drawing>
        <wp:anchor distT="0" distB="0" distL="114300" distR="114300" simplePos="0" relativeHeight="251659776" behindDoc="1" locked="1" layoutInCell="1" allowOverlap="1">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441F"/>
    <w:rsid w:val="0000518E"/>
    <w:rsid w:val="000068B0"/>
    <w:rsid w:val="00007A96"/>
    <w:rsid w:val="00007E7D"/>
    <w:rsid w:val="00010BFB"/>
    <w:rsid w:val="0001449D"/>
    <w:rsid w:val="0001581C"/>
    <w:rsid w:val="00017624"/>
    <w:rsid w:val="0002014A"/>
    <w:rsid w:val="00020A30"/>
    <w:rsid w:val="00020DD5"/>
    <w:rsid w:val="000223CD"/>
    <w:rsid w:val="00025DE0"/>
    <w:rsid w:val="00030FD3"/>
    <w:rsid w:val="00031DFF"/>
    <w:rsid w:val="00031F19"/>
    <w:rsid w:val="000368D7"/>
    <w:rsid w:val="00041360"/>
    <w:rsid w:val="000420C2"/>
    <w:rsid w:val="00045093"/>
    <w:rsid w:val="0005285C"/>
    <w:rsid w:val="00053B85"/>
    <w:rsid w:val="0005403A"/>
    <w:rsid w:val="00055EB1"/>
    <w:rsid w:val="000612C7"/>
    <w:rsid w:val="000617B3"/>
    <w:rsid w:val="00061A47"/>
    <w:rsid w:val="0006370F"/>
    <w:rsid w:val="00064035"/>
    <w:rsid w:val="00070D09"/>
    <w:rsid w:val="0007787E"/>
    <w:rsid w:val="00077CE2"/>
    <w:rsid w:val="00081F27"/>
    <w:rsid w:val="0008259B"/>
    <w:rsid w:val="00082F1D"/>
    <w:rsid w:val="00085F07"/>
    <w:rsid w:val="00085F1B"/>
    <w:rsid w:val="000874FB"/>
    <w:rsid w:val="0008767D"/>
    <w:rsid w:val="000936DB"/>
    <w:rsid w:val="00093AC4"/>
    <w:rsid w:val="00097718"/>
    <w:rsid w:val="000A0FCA"/>
    <w:rsid w:val="000B0CD8"/>
    <w:rsid w:val="000B1098"/>
    <w:rsid w:val="000B14FE"/>
    <w:rsid w:val="000B4040"/>
    <w:rsid w:val="000B57FB"/>
    <w:rsid w:val="000B5DF0"/>
    <w:rsid w:val="000B5EC7"/>
    <w:rsid w:val="000B737E"/>
    <w:rsid w:val="000C043C"/>
    <w:rsid w:val="000C1293"/>
    <w:rsid w:val="000C2E59"/>
    <w:rsid w:val="000C36C2"/>
    <w:rsid w:val="000C6C6B"/>
    <w:rsid w:val="000D162D"/>
    <w:rsid w:val="000D1DE0"/>
    <w:rsid w:val="000D30CC"/>
    <w:rsid w:val="000D4EC1"/>
    <w:rsid w:val="000D7CDE"/>
    <w:rsid w:val="000E0FAA"/>
    <w:rsid w:val="000E11EB"/>
    <w:rsid w:val="000E134C"/>
    <w:rsid w:val="000E4C3A"/>
    <w:rsid w:val="000F17BD"/>
    <w:rsid w:val="000F2A86"/>
    <w:rsid w:val="000F2F22"/>
    <w:rsid w:val="000F781B"/>
    <w:rsid w:val="001010F7"/>
    <w:rsid w:val="00106E57"/>
    <w:rsid w:val="00111165"/>
    <w:rsid w:val="00112620"/>
    <w:rsid w:val="00112E16"/>
    <w:rsid w:val="001162A8"/>
    <w:rsid w:val="00117D08"/>
    <w:rsid w:val="00121A2A"/>
    <w:rsid w:val="00122F6C"/>
    <w:rsid w:val="001241B3"/>
    <w:rsid w:val="00126375"/>
    <w:rsid w:val="001323CB"/>
    <w:rsid w:val="00133169"/>
    <w:rsid w:val="00135139"/>
    <w:rsid w:val="001363E3"/>
    <w:rsid w:val="00136782"/>
    <w:rsid w:val="00140241"/>
    <w:rsid w:val="001508A2"/>
    <w:rsid w:val="00151500"/>
    <w:rsid w:val="00151606"/>
    <w:rsid w:val="00153632"/>
    <w:rsid w:val="001542C6"/>
    <w:rsid w:val="00154A51"/>
    <w:rsid w:val="0015700B"/>
    <w:rsid w:val="001603C5"/>
    <w:rsid w:val="001610F3"/>
    <w:rsid w:val="001639C1"/>
    <w:rsid w:val="0016713B"/>
    <w:rsid w:val="00167FE8"/>
    <w:rsid w:val="00172207"/>
    <w:rsid w:val="001734FA"/>
    <w:rsid w:val="001742D3"/>
    <w:rsid w:val="00174F5B"/>
    <w:rsid w:val="00182185"/>
    <w:rsid w:val="00183F0F"/>
    <w:rsid w:val="001848A2"/>
    <w:rsid w:val="00185B68"/>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9D4"/>
    <w:rsid w:val="001A55DA"/>
    <w:rsid w:val="001B2046"/>
    <w:rsid w:val="001B6E46"/>
    <w:rsid w:val="001C084C"/>
    <w:rsid w:val="001C2872"/>
    <w:rsid w:val="001C50C5"/>
    <w:rsid w:val="001C5206"/>
    <w:rsid w:val="001C5217"/>
    <w:rsid w:val="001C5584"/>
    <w:rsid w:val="001D0F62"/>
    <w:rsid w:val="001D4760"/>
    <w:rsid w:val="001D7234"/>
    <w:rsid w:val="001E49FA"/>
    <w:rsid w:val="001E5BDA"/>
    <w:rsid w:val="001E5CF7"/>
    <w:rsid w:val="001F0064"/>
    <w:rsid w:val="001F0D63"/>
    <w:rsid w:val="001F2C46"/>
    <w:rsid w:val="001F5369"/>
    <w:rsid w:val="001F5A6A"/>
    <w:rsid w:val="00200819"/>
    <w:rsid w:val="00201867"/>
    <w:rsid w:val="00203C18"/>
    <w:rsid w:val="002067BB"/>
    <w:rsid w:val="002143D5"/>
    <w:rsid w:val="00214949"/>
    <w:rsid w:val="00214B7F"/>
    <w:rsid w:val="00214E8F"/>
    <w:rsid w:val="00215811"/>
    <w:rsid w:val="00216A61"/>
    <w:rsid w:val="002215CD"/>
    <w:rsid w:val="00222ECC"/>
    <w:rsid w:val="00226E14"/>
    <w:rsid w:val="00231AA2"/>
    <w:rsid w:val="00232E68"/>
    <w:rsid w:val="002339E3"/>
    <w:rsid w:val="00235105"/>
    <w:rsid w:val="002354F1"/>
    <w:rsid w:val="00240647"/>
    <w:rsid w:val="00241BD7"/>
    <w:rsid w:val="00242373"/>
    <w:rsid w:val="002429F7"/>
    <w:rsid w:val="00244A2B"/>
    <w:rsid w:val="00246A0E"/>
    <w:rsid w:val="00247B27"/>
    <w:rsid w:val="00250DBF"/>
    <w:rsid w:val="00252CEC"/>
    <w:rsid w:val="00253630"/>
    <w:rsid w:val="002566E6"/>
    <w:rsid w:val="002603E9"/>
    <w:rsid w:val="002614A8"/>
    <w:rsid w:val="00261C5B"/>
    <w:rsid w:val="00261CD8"/>
    <w:rsid w:val="00261F43"/>
    <w:rsid w:val="002625BA"/>
    <w:rsid w:val="00263676"/>
    <w:rsid w:val="00266CF9"/>
    <w:rsid w:val="002675A5"/>
    <w:rsid w:val="00270005"/>
    <w:rsid w:val="00272B60"/>
    <w:rsid w:val="00272CDB"/>
    <w:rsid w:val="00275234"/>
    <w:rsid w:val="00285339"/>
    <w:rsid w:val="00287A84"/>
    <w:rsid w:val="00293139"/>
    <w:rsid w:val="002940A8"/>
    <w:rsid w:val="00295F6B"/>
    <w:rsid w:val="00296CF5"/>
    <w:rsid w:val="002970BB"/>
    <w:rsid w:val="00297CDD"/>
    <w:rsid w:val="002A1820"/>
    <w:rsid w:val="002A6983"/>
    <w:rsid w:val="002A6B1F"/>
    <w:rsid w:val="002B09AF"/>
    <w:rsid w:val="002B73E3"/>
    <w:rsid w:val="002B76A9"/>
    <w:rsid w:val="002C1AE9"/>
    <w:rsid w:val="002C1E3F"/>
    <w:rsid w:val="002D1D7F"/>
    <w:rsid w:val="002D2883"/>
    <w:rsid w:val="002D4F54"/>
    <w:rsid w:val="002D5CF8"/>
    <w:rsid w:val="002E1646"/>
    <w:rsid w:val="002E3041"/>
    <w:rsid w:val="002E63AB"/>
    <w:rsid w:val="002F1DDF"/>
    <w:rsid w:val="002F1F19"/>
    <w:rsid w:val="002F427A"/>
    <w:rsid w:val="002F4ECC"/>
    <w:rsid w:val="002F57B0"/>
    <w:rsid w:val="002F6263"/>
    <w:rsid w:val="00300219"/>
    <w:rsid w:val="00300DB9"/>
    <w:rsid w:val="00300F6B"/>
    <w:rsid w:val="00301784"/>
    <w:rsid w:val="00302288"/>
    <w:rsid w:val="00303311"/>
    <w:rsid w:val="00303D89"/>
    <w:rsid w:val="00305975"/>
    <w:rsid w:val="0030781A"/>
    <w:rsid w:val="0031003D"/>
    <w:rsid w:val="00311064"/>
    <w:rsid w:val="003110A4"/>
    <w:rsid w:val="00314155"/>
    <w:rsid w:val="00314415"/>
    <w:rsid w:val="00316949"/>
    <w:rsid w:val="00316DE5"/>
    <w:rsid w:val="00317875"/>
    <w:rsid w:val="00317BB1"/>
    <w:rsid w:val="0032084F"/>
    <w:rsid w:val="00322D4F"/>
    <w:rsid w:val="003242F0"/>
    <w:rsid w:val="00326B01"/>
    <w:rsid w:val="00327558"/>
    <w:rsid w:val="00327A2E"/>
    <w:rsid w:val="0033183C"/>
    <w:rsid w:val="003339CF"/>
    <w:rsid w:val="003378F3"/>
    <w:rsid w:val="00337B23"/>
    <w:rsid w:val="00341A4D"/>
    <w:rsid w:val="00345E5E"/>
    <w:rsid w:val="00347C57"/>
    <w:rsid w:val="00350043"/>
    <w:rsid w:val="003516F9"/>
    <w:rsid w:val="00352DA9"/>
    <w:rsid w:val="003542F4"/>
    <w:rsid w:val="0036400C"/>
    <w:rsid w:val="00364121"/>
    <w:rsid w:val="00365DF1"/>
    <w:rsid w:val="003661E1"/>
    <w:rsid w:val="00370C8F"/>
    <w:rsid w:val="0037134A"/>
    <w:rsid w:val="003732F3"/>
    <w:rsid w:val="003749EC"/>
    <w:rsid w:val="00375ED3"/>
    <w:rsid w:val="00376110"/>
    <w:rsid w:val="00377EBF"/>
    <w:rsid w:val="00380F5F"/>
    <w:rsid w:val="00381EA6"/>
    <w:rsid w:val="00382351"/>
    <w:rsid w:val="00386327"/>
    <w:rsid w:val="0038672C"/>
    <w:rsid w:val="00392491"/>
    <w:rsid w:val="00392AD2"/>
    <w:rsid w:val="0039430A"/>
    <w:rsid w:val="0039461E"/>
    <w:rsid w:val="00395967"/>
    <w:rsid w:val="003A2348"/>
    <w:rsid w:val="003A64CF"/>
    <w:rsid w:val="003B1CAC"/>
    <w:rsid w:val="003B20D0"/>
    <w:rsid w:val="003B487B"/>
    <w:rsid w:val="003B78A9"/>
    <w:rsid w:val="003C00A7"/>
    <w:rsid w:val="003C2D3B"/>
    <w:rsid w:val="003C3580"/>
    <w:rsid w:val="003C7C17"/>
    <w:rsid w:val="003D19F4"/>
    <w:rsid w:val="003D2495"/>
    <w:rsid w:val="003D5D07"/>
    <w:rsid w:val="003D6796"/>
    <w:rsid w:val="003E08AF"/>
    <w:rsid w:val="003E429B"/>
    <w:rsid w:val="003E4F0D"/>
    <w:rsid w:val="003E6773"/>
    <w:rsid w:val="003E75CB"/>
    <w:rsid w:val="003F2EC7"/>
    <w:rsid w:val="003F3882"/>
    <w:rsid w:val="003F3A97"/>
    <w:rsid w:val="00402C00"/>
    <w:rsid w:val="00402DF4"/>
    <w:rsid w:val="00405AB3"/>
    <w:rsid w:val="00405D3F"/>
    <w:rsid w:val="00407ECF"/>
    <w:rsid w:val="00410364"/>
    <w:rsid w:val="00410906"/>
    <w:rsid w:val="004115A6"/>
    <w:rsid w:val="00412C28"/>
    <w:rsid w:val="00413E7D"/>
    <w:rsid w:val="004167ED"/>
    <w:rsid w:val="0042099A"/>
    <w:rsid w:val="00420A5F"/>
    <w:rsid w:val="0042281A"/>
    <w:rsid w:val="004239CD"/>
    <w:rsid w:val="0042683A"/>
    <w:rsid w:val="0042706F"/>
    <w:rsid w:val="00432DA2"/>
    <w:rsid w:val="00437709"/>
    <w:rsid w:val="0044305D"/>
    <w:rsid w:val="0044439C"/>
    <w:rsid w:val="004453A2"/>
    <w:rsid w:val="00447E57"/>
    <w:rsid w:val="00452950"/>
    <w:rsid w:val="00454178"/>
    <w:rsid w:val="00454EC6"/>
    <w:rsid w:val="0045518D"/>
    <w:rsid w:val="00455AE9"/>
    <w:rsid w:val="00455F18"/>
    <w:rsid w:val="00464338"/>
    <w:rsid w:val="0046532F"/>
    <w:rsid w:val="004659DB"/>
    <w:rsid w:val="00470E4E"/>
    <w:rsid w:val="0047346E"/>
    <w:rsid w:val="0047560E"/>
    <w:rsid w:val="00475631"/>
    <w:rsid w:val="004770B8"/>
    <w:rsid w:val="00482777"/>
    <w:rsid w:val="00482E26"/>
    <w:rsid w:val="00484D8C"/>
    <w:rsid w:val="004850FE"/>
    <w:rsid w:val="00486E6B"/>
    <w:rsid w:val="00492CDD"/>
    <w:rsid w:val="004962B0"/>
    <w:rsid w:val="00497FE2"/>
    <w:rsid w:val="004A1513"/>
    <w:rsid w:val="004A1654"/>
    <w:rsid w:val="004A2581"/>
    <w:rsid w:val="004A2E97"/>
    <w:rsid w:val="004A471B"/>
    <w:rsid w:val="004A6107"/>
    <w:rsid w:val="004A6C3E"/>
    <w:rsid w:val="004B3398"/>
    <w:rsid w:val="004B7DB4"/>
    <w:rsid w:val="004C0E4E"/>
    <w:rsid w:val="004C114C"/>
    <w:rsid w:val="004C230E"/>
    <w:rsid w:val="004C40B4"/>
    <w:rsid w:val="004C5736"/>
    <w:rsid w:val="004C79D5"/>
    <w:rsid w:val="004C7D54"/>
    <w:rsid w:val="004D164B"/>
    <w:rsid w:val="004D417F"/>
    <w:rsid w:val="004D4FA6"/>
    <w:rsid w:val="004D6465"/>
    <w:rsid w:val="004D6945"/>
    <w:rsid w:val="004D6B33"/>
    <w:rsid w:val="004E10A4"/>
    <w:rsid w:val="004E11ED"/>
    <w:rsid w:val="004E3EF7"/>
    <w:rsid w:val="004E5D7E"/>
    <w:rsid w:val="004E640D"/>
    <w:rsid w:val="004F0531"/>
    <w:rsid w:val="004F06EF"/>
    <w:rsid w:val="004F1622"/>
    <w:rsid w:val="004F46BF"/>
    <w:rsid w:val="004F52D2"/>
    <w:rsid w:val="005005A4"/>
    <w:rsid w:val="005010C8"/>
    <w:rsid w:val="005032EA"/>
    <w:rsid w:val="00511F0E"/>
    <w:rsid w:val="00516747"/>
    <w:rsid w:val="005179F5"/>
    <w:rsid w:val="005247B3"/>
    <w:rsid w:val="0052591C"/>
    <w:rsid w:val="005309D3"/>
    <w:rsid w:val="0053408A"/>
    <w:rsid w:val="00534BA6"/>
    <w:rsid w:val="005440AD"/>
    <w:rsid w:val="00546362"/>
    <w:rsid w:val="00547647"/>
    <w:rsid w:val="00550478"/>
    <w:rsid w:val="0055164B"/>
    <w:rsid w:val="00551EB2"/>
    <w:rsid w:val="00552505"/>
    <w:rsid w:val="00561891"/>
    <w:rsid w:val="0056302D"/>
    <w:rsid w:val="005647BD"/>
    <w:rsid w:val="0056677D"/>
    <w:rsid w:val="00570BE5"/>
    <w:rsid w:val="00570E15"/>
    <w:rsid w:val="00571077"/>
    <w:rsid w:val="00571957"/>
    <w:rsid w:val="005744A1"/>
    <w:rsid w:val="00574BD3"/>
    <w:rsid w:val="005810DC"/>
    <w:rsid w:val="00582457"/>
    <w:rsid w:val="00587051"/>
    <w:rsid w:val="00587880"/>
    <w:rsid w:val="005927B6"/>
    <w:rsid w:val="005946D0"/>
    <w:rsid w:val="00594776"/>
    <w:rsid w:val="00594D22"/>
    <w:rsid w:val="00595BDB"/>
    <w:rsid w:val="00596001"/>
    <w:rsid w:val="005A013A"/>
    <w:rsid w:val="005A058C"/>
    <w:rsid w:val="005A21AB"/>
    <w:rsid w:val="005A5843"/>
    <w:rsid w:val="005B1302"/>
    <w:rsid w:val="005B13AA"/>
    <w:rsid w:val="005C06BF"/>
    <w:rsid w:val="005C2E9D"/>
    <w:rsid w:val="005D1A50"/>
    <w:rsid w:val="005D4405"/>
    <w:rsid w:val="005D54B6"/>
    <w:rsid w:val="005D5CD7"/>
    <w:rsid w:val="005D5D69"/>
    <w:rsid w:val="005D7047"/>
    <w:rsid w:val="005E4054"/>
    <w:rsid w:val="005E5DB5"/>
    <w:rsid w:val="005E74AA"/>
    <w:rsid w:val="005F3869"/>
    <w:rsid w:val="005F4393"/>
    <w:rsid w:val="005F61AA"/>
    <w:rsid w:val="005F75E6"/>
    <w:rsid w:val="005F7D49"/>
    <w:rsid w:val="00600617"/>
    <w:rsid w:val="006011DF"/>
    <w:rsid w:val="00604F5B"/>
    <w:rsid w:val="006065FF"/>
    <w:rsid w:val="006078CC"/>
    <w:rsid w:val="0061043D"/>
    <w:rsid w:val="00611A9C"/>
    <w:rsid w:val="0061297B"/>
    <w:rsid w:val="00612CBB"/>
    <w:rsid w:val="00613460"/>
    <w:rsid w:val="00614BFA"/>
    <w:rsid w:val="00622D8F"/>
    <w:rsid w:val="00623D70"/>
    <w:rsid w:val="00626481"/>
    <w:rsid w:val="00627BFC"/>
    <w:rsid w:val="006316A7"/>
    <w:rsid w:val="0063707C"/>
    <w:rsid w:val="00640D75"/>
    <w:rsid w:val="00645D13"/>
    <w:rsid w:val="006505B4"/>
    <w:rsid w:val="00650D33"/>
    <w:rsid w:val="00651C5D"/>
    <w:rsid w:val="00654C14"/>
    <w:rsid w:val="006552AB"/>
    <w:rsid w:val="00657A71"/>
    <w:rsid w:val="00661FFD"/>
    <w:rsid w:val="00662340"/>
    <w:rsid w:val="00663663"/>
    <w:rsid w:val="00667E2D"/>
    <w:rsid w:val="00670DC8"/>
    <w:rsid w:val="00674B6C"/>
    <w:rsid w:val="006756C8"/>
    <w:rsid w:val="00675D49"/>
    <w:rsid w:val="0067626E"/>
    <w:rsid w:val="00676909"/>
    <w:rsid w:val="006772AE"/>
    <w:rsid w:val="0067740C"/>
    <w:rsid w:val="00677B75"/>
    <w:rsid w:val="00681372"/>
    <w:rsid w:val="00681D52"/>
    <w:rsid w:val="006868E0"/>
    <w:rsid w:val="006872BF"/>
    <w:rsid w:val="00692D0F"/>
    <w:rsid w:val="00693C01"/>
    <w:rsid w:val="0069456F"/>
    <w:rsid w:val="00694D5D"/>
    <w:rsid w:val="006950BD"/>
    <w:rsid w:val="006956E8"/>
    <w:rsid w:val="006A12A2"/>
    <w:rsid w:val="006A26F8"/>
    <w:rsid w:val="006A47C1"/>
    <w:rsid w:val="006A4AF2"/>
    <w:rsid w:val="006A577F"/>
    <w:rsid w:val="006A5E02"/>
    <w:rsid w:val="006A6BB6"/>
    <w:rsid w:val="006A7362"/>
    <w:rsid w:val="006C1C9A"/>
    <w:rsid w:val="006C2802"/>
    <w:rsid w:val="006D0B71"/>
    <w:rsid w:val="006D2871"/>
    <w:rsid w:val="006D3E36"/>
    <w:rsid w:val="006D6ED9"/>
    <w:rsid w:val="006D7D8D"/>
    <w:rsid w:val="006E2471"/>
    <w:rsid w:val="006E2FE7"/>
    <w:rsid w:val="006E30F1"/>
    <w:rsid w:val="006E31BF"/>
    <w:rsid w:val="006F772E"/>
    <w:rsid w:val="00706651"/>
    <w:rsid w:val="007076FE"/>
    <w:rsid w:val="00707989"/>
    <w:rsid w:val="0071075B"/>
    <w:rsid w:val="007111AE"/>
    <w:rsid w:val="00711304"/>
    <w:rsid w:val="00712E41"/>
    <w:rsid w:val="00712E61"/>
    <w:rsid w:val="00713492"/>
    <w:rsid w:val="00714273"/>
    <w:rsid w:val="00715A95"/>
    <w:rsid w:val="00715FF6"/>
    <w:rsid w:val="0071782A"/>
    <w:rsid w:val="00720D7E"/>
    <w:rsid w:val="007232A9"/>
    <w:rsid w:val="00726336"/>
    <w:rsid w:val="007272C6"/>
    <w:rsid w:val="00730888"/>
    <w:rsid w:val="00732D67"/>
    <w:rsid w:val="00732E04"/>
    <w:rsid w:val="00733089"/>
    <w:rsid w:val="00733559"/>
    <w:rsid w:val="00733D5B"/>
    <w:rsid w:val="00736A9F"/>
    <w:rsid w:val="007439CB"/>
    <w:rsid w:val="00743DCE"/>
    <w:rsid w:val="00750DDE"/>
    <w:rsid w:val="00751C7C"/>
    <w:rsid w:val="0075381B"/>
    <w:rsid w:val="007553E0"/>
    <w:rsid w:val="007566F2"/>
    <w:rsid w:val="007619D7"/>
    <w:rsid w:val="00770739"/>
    <w:rsid w:val="0077397D"/>
    <w:rsid w:val="00775231"/>
    <w:rsid w:val="00777A5C"/>
    <w:rsid w:val="007807DA"/>
    <w:rsid w:val="00780EF3"/>
    <w:rsid w:val="007830F7"/>
    <w:rsid w:val="00785AF7"/>
    <w:rsid w:val="00787341"/>
    <w:rsid w:val="00790014"/>
    <w:rsid w:val="00792176"/>
    <w:rsid w:val="00792B8C"/>
    <w:rsid w:val="00793A89"/>
    <w:rsid w:val="00796305"/>
    <w:rsid w:val="007964CE"/>
    <w:rsid w:val="007964D7"/>
    <w:rsid w:val="0079692A"/>
    <w:rsid w:val="00797021"/>
    <w:rsid w:val="007A268B"/>
    <w:rsid w:val="007A54C5"/>
    <w:rsid w:val="007A5B06"/>
    <w:rsid w:val="007A7E8E"/>
    <w:rsid w:val="007B0BF7"/>
    <w:rsid w:val="007B2AE9"/>
    <w:rsid w:val="007B5325"/>
    <w:rsid w:val="007B6459"/>
    <w:rsid w:val="007C044D"/>
    <w:rsid w:val="007C12B3"/>
    <w:rsid w:val="007C3C80"/>
    <w:rsid w:val="007C4D20"/>
    <w:rsid w:val="007C5091"/>
    <w:rsid w:val="007D1400"/>
    <w:rsid w:val="007D1832"/>
    <w:rsid w:val="007D2867"/>
    <w:rsid w:val="007E0E87"/>
    <w:rsid w:val="007E1E17"/>
    <w:rsid w:val="007E20E7"/>
    <w:rsid w:val="007E2F63"/>
    <w:rsid w:val="007E3007"/>
    <w:rsid w:val="007E3F53"/>
    <w:rsid w:val="007E494B"/>
    <w:rsid w:val="007F28DA"/>
    <w:rsid w:val="007F47BE"/>
    <w:rsid w:val="007F53F4"/>
    <w:rsid w:val="007F5D20"/>
    <w:rsid w:val="00801D68"/>
    <w:rsid w:val="00801EE6"/>
    <w:rsid w:val="00802C74"/>
    <w:rsid w:val="00804FB3"/>
    <w:rsid w:val="00805193"/>
    <w:rsid w:val="00805357"/>
    <w:rsid w:val="00805368"/>
    <w:rsid w:val="00805593"/>
    <w:rsid w:val="008061B2"/>
    <w:rsid w:val="0080642A"/>
    <w:rsid w:val="0080741D"/>
    <w:rsid w:val="00810597"/>
    <w:rsid w:val="00811795"/>
    <w:rsid w:val="00811A4F"/>
    <w:rsid w:val="008126CF"/>
    <w:rsid w:val="00820A1C"/>
    <w:rsid w:val="00826CE9"/>
    <w:rsid w:val="008355E6"/>
    <w:rsid w:val="00835837"/>
    <w:rsid w:val="0084002D"/>
    <w:rsid w:val="00840229"/>
    <w:rsid w:val="00841036"/>
    <w:rsid w:val="0085298F"/>
    <w:rsid w:val="008530DC"/>
    <w:rsid w:val="008538E2"/>
    <w:rsid w:val="008552AB"/>
    <w:rsid w:val="008552F4"/>
    <w:rsid w:val="008562E3"/>
    <w:rsid w:val="008645DC"/>
    <w:rsid w:val="0086665F"/>
    <w:rsid w:val="00867316"/>
    <w:rsid w:val="00870D74"/>
    <w:rsid w:val="00872DE8"/>
    <w:rsid w:val="00872F12"/>
    <w:rsid w:val="008731DC"/>
    <w:rsid w:val="00874A4C"/>
    <w:rsid w:val="00881911"/>
    <w:rsid w:val="008834AF"/>
    <w:rsid w:val="00883B7E"/>
    <w:rsid w:val="00885B67"/>
    <w:rsid w:val="0088792C"/>
    <w:rsid w:val="00887B15"/>
    <w:rsid w:val="008932A9"/>
    <w:rsid w:val="0089529B"/>
    <w:rsid w:val="00895842"/>
    <w:rsid w:val="008962BB"/>
    <w:rsid w:val="00896832"/>
    <w:rsid w:val="008A3ABC"/>
    <w:rsid w:val="008A41EE"/>
    <w:rsid w:val="008A46F3"/>
    <w:rsid w:val="008A4BA7"/>
    <w:rsid w:val="008A6388"/>
    <w:rsid w:val="008A6B7E"/>
    <w:rsid w:val="008B148D"/>
    <w:rsid w:val="008B350F"/>
    <w:rsid w:val="008B3B84"/>
    <w:rsid w:val="008B43B8"/>
    <w:rsid w:val="008C2D4E"/>
    <w:rsid w:val="008C3505"/>
    <w:rsid w:val="008C3C18"/>
    <w:rsid w:val="008C7550"/>
    <w:rsid w:val="008C7AE0"/>
    <w:rsid w:val="008C7DB2"/>
    <w:rsid w:val="008D23C0"/>
    <w:rsid w:val="008D477E"/>
    <w:rsid w:val="008D671A"/>
    <w:rsid w:val="008D6B1D"/>
    <w:rsid w:val="008D6D12"/>
    <w:rsid w:val="008E17BD"/>
    <w:rsid w:val="008E287C"/>
    <w:rsid w:val="008E37FE"/>
    <w:rsid w:val="008E52FC"/>
    <w:rsid w:val="008E73E2"/>
    <w:rsid w:val="008F2A82"/>
    <w:rsid w:val="008F60E3"/>
    <w:rsid w:val="008F7043"/>
    <w:rsid w:val="0090066F"/>
    <w:rsid w:val="009009FC"/>
    <w:rsid w:val="009025A2"/>
    <w:rsid w:val="0090340B"/>
    <w:rsid w:val="0090546D"/>
    <w:rsid w:val="0090560D"/>
    <w:rsid w:val="0090724C"/>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706C"/>
    <w:rsid w:val="00947B01"/>
    <w:rsid w:val="00950E3B"/>
    <w:rsid w:val="00953829"/>
    <w:rsid w:val="00955BF0"/>
    <w:rsid w:val="00956530"/>
    <w:rsid w:val="00956A50"/>
    <w:rsid w:val="00956BB0"/>
    <w:rsid w:val="00956D8B"/>
    <w:rsid w:val="00960AB7"/>
    <w:rsid w:val="00960F9A"/>
    <w:rsid w:val="0096153D"/>
    <w:rsid w:val="009658C0"/>
    <w:rsid w:val="00967695"/>
    <w:rsid w:val="0097059D"/>
    <w:rsid w:val="009711DE"/>
    <w:rsid w:val="00973A17"/>
    <w:rsid w:val="0097791B"/>
    <w:rsid w:val="0097792D"/>
    <w:rsid w:val="00977B27"/>
    <w:rsid w:val="009808FD"/>
    <w:rsid w:val="009810CC"/>
    <w:rsid w:val="00984F61"/>
    <w:rsid w:val="0099024C"/>
    <w:rsid w:val="00990839"/>
    <w:rsid w:val="00990DAF"/>
    <w:rsid w:val="00991CBE"/>
    <w:rsid w:val="009943D4"/>
    <w:rsid w:val="009952C0"/>
    <w:rsid w:val="00997E15"/>
    <w:rsid w:val="009A3160"/>
    <w:rsid w:val="009A59F3"/>
    <w:rsid w:val="009A612D"/>
    <w:rsid w:val="009A69D5"/>
    <w:rsid w:val="009B16D9"/>
    <w:rsid w:val="009B1A7F"/>
    <w:rsid w:val="009B2C7E"/>
    <w:rsid w:val="009B48E8"/>
    <w:rsid w:val="009B7E91"/>
    <w:rsid w:val="009C0309"/>
    <w:rsid w:val="009C1F67"/>
    <w:rsid w:val="009C257B"/>
    <w:rsid w:val="009C3A15"/>
    <w:rsid w:val="009C5586"/>
    <w:rsid w:val="009D1CF8"/>
    <w:rsid w:val="009D6796"/>
    <w:rsid w:val="009D7A21"/>
    <w:rsid w:val="009E0E0C"/>
    <w:rsid w:val="009E1EEA"/>
    <w:rsid w:val="009E4C17"/>
    <w:rsid w:val="009E77CB"/>
    <w:rsid w:val="009F21B9"/>
    <w:rsid w:val="009F4238"/>
    <w:rsid w:val="009F5C95"/>
    <w:rsid w:val="009F71E7"/>
    <w:rsid w:val="00A03B50"/>
    <w:rsid w:val="00A03D82"/>
    <w:rsid w:val="00A04A0C"/>
    <w:rsid w:val="00A0511A"/>
    <w:rsid w:val="00A052E4"/>
    <w:rsid w:val="00A06F16"/>
    <w:rsid w:val="00A1029F"/>
    <w:rsid w:val="00A14A25"/>
    <w:rsid w:val="00A170C9"/>
    <w:rsid w:val="00A17780"/>
    <w:rsid w:val="00A209E9"/>
    <w:rsid w:val="00A2261E"/>
    <w:rsid w:val="00A230BE"/>
    <w:rsid w:val="00A26417"/>
    <w:rsid w:val="00A26DA4"/>
    <w:rsid w:val="00A30911"/>
    <w:rsid w:val="00A3142A"/>
    <w:rsid w:val="00A3209B"/>
    <w:rsid w:val="00A33577"/>
    <w:rsid w:val="00A40A0C"/>
    <w:rsid w:val="00A42035"/>
    <w:rsid w:val="00A477FD"/>
    <w:rsid w:val="00A5221A"/>
    <w:rsid w:val="00A549B3"/>
    <w:rsid w:val="00A54E81"/>
    <w:rsid w:val="00A5699A"/>
    <w:rsid w:val="00A56B23"/>
    <w:rsid w:val="00A63229"/>
    <w:rsid w:val="00A64460"/>
    <w:rsid w:val="00A65E29"/>
    <w:rsid w:val="00A661A1"/>
    <w:rsid w:val="00A71936"/>
    <w:rsid w:val="00A760A1"/>
    <w:rsid w:val="00A774E2"/>
    <w:rsid w:val="00A800FB"/>
    <w:rsid w:val="00A8087E"/>
    <w:rsid w:val="00A80BBA"/>
    <w:rsid w:val="00A81EDD"/>
    <w:rsid w:val="00A82ECD"/>
    <w:rsid w:val="00A8661B"/>
    <w:rsid w:val="00A906C4"/>
    <w:rsid w:val="00A928E4"/>
    <w:rsid w:val="00A93652"/>
    <w:rsid w:val="00AA01B9"/>
    <w:rsid w:val="00AA2F04"/>
    <w:rsid w:val="00AA4384"/>
    <w:rsid w:val="00AA55D9"/>
    <w:rsid w:val="00AB18A0"/>
    <w:rsid w:val="00AB1C0B"/>
    <w:rsid w:val="00AB45FD"/>
    <w:rsid w:val="00AC104B"/>
    <w:rsid w:val="00AC2276"/>
    <w:rsid w:val="00AD3CDF"/>
    <w:rsid w:val="00AD44B7"/>
    <w:rsid w:val="00AD6970"/>
    <w:rsid w:val="00AD72BB"/>
    <w:rsid w:val="00AD7BDF"/>
    <w:rsid w:val="00AE482C"/>
    <w:rsid w:val="00AE7329"/>
    <w:rsid w:val="00AF3961"/>
    <w:rsid w:val="00AF41FD"/>
    <w:rsid w:val="00AF52AC"/>
    <w:rsid w:val="00B01629"/>
    <w:rsid w:val="00B02603"/>
    <w:rsid w:val="00B057BB"/>
    <w:rsid w:val="00B05AC1"/>
    <w:rsid w:val="00B0606F"/>
    <w:rsid w:val="00B1065C"/>
    <w:rsid w:val="00B125AA"/>
    <w:rsid w:val="00B14049"/>
    <w:rsid w:val="00B1562F"/>
    <w:rsid w:val="00B16E3D"/>
    <w:rsid w:val="00B24F3F"/>
    <w:rsid w:val="00B31CCA"/>
    <w:rsid w:val="00B33208"/>
    <w:rsid w:val="00B3396C"/>
    <w:rsid w:val="00B37CD9"/>
    <w:rsid w:val="00B42A99"/>
    <w:rsid w:val="00B443A5"/>
    <w:rsid w:val="00B47C25"/>
    <w:rsid w:val="00B47E96"/>
    <w:rsid w:val="00B50231"/>
    <w:rsid w:val="00B50FA0"/>
    <w:rsid w:val="00B517D4"/>
    <w:rsid w:val="00B57074"/>
    <w:rsid w:val="00B656E3"/>
    <w:rsid w:val="00B65C73"/>
    <w:rsid w:val="00B665DD"/>
    <w:rsid w:val="00B71BEE"/>
    <w:rsid w:val="00B71DF8"/>
    <w:rsid w:val="00B72832"/>
    <w:rsid w:val="00B75170"/>
    <w:rsid w:val="00B75467"/>
    <w:rsid w:val="00B8184E"/>
    <w:rsid w:val="00B83B7B"/>
    <w:rsid w:val="00B86AF6"/>
    <w:rsid w:val="00B86E7D"/>
    <w:rsid w:val="00B928D8"/>
    <w:rsid w:val="00B94674"/>
    <w:rsid w:val="00B96C07"/>
    <w:rsid w:val="00B96F70"/>
    <w:rsid w:val="00B97FB9"/>
    <w:rsid w:val="00BA014D"/>
    <w:rsid w:val="00BA0FB4"/>
    <w:rsid w:val="00BA4561"/>
    <w:rsid w:val="00BB07DA"/>
    <w:rsid w:val="00BB0925"/>
    <w:rsid w:val="00BB1FAF"/>
    <w:rsid w:val="00BB4632"/>
    <w:rsid w:val="00BB48FF"/>
    <w:rsid w:val="00BB5A69"/>
    <w:rsid w:val="00BB6304"/>
    <w:rsid w:val="00BB6AF3"/>
    <w:rsid w:val="00BB6C41"/>
    <w:rsid w:val="00BB77D5"/>
    <w:rsid w:val="00BC110D"/>
    <w:rsid w:val="00BC5727"/>
    <w:rsid w:val="00BD0C65"/>
    <w:rsid w:val="00BD16CB"/>
    <w:rsid w:val="00BD21F3"/>
    <w:rsid w:val="00BD3EB3"/>
    <w:rsid w:val="00BD5EFE"/>
    <w:rsid w:val="00BE68E4"/>
    <w:rsid w:val="00BF0D06"/>
    <w:rsid w:val="00BF2238"/>
    <w:rsid w:val="00BF3548"/>
    <w:rsid w:val="00BF48AA"/>
    <w:rsid w:val="00BF5974"/>
    <w:rsid w:val="00BF59B9"/>
    <w:rsid w:val="00BF72C3"/>
    <w:rsid w:val="00BF7FB0"/>
    <w:rsid w:val="00C004A0"/>
    <w:rsid w:val="00C01A30"/>
    <w:rsid w:val="00C01C11"/>
    <w:rsid w:val="00C01CFF"/>
    <w:rsid w:val="00C03D7E"/>
    <w:rsid w:val="00C04346"/>
    <w:rsid w:val="00C04997"/>
    <w:rsid w:val="00C04FEF"/>
    <w:rsid w:val="00C05D43"/>
    <w:rsid w:val="00C0615D"/>
    <w:rsid w:val="00C0774E"/>
    <w:rsid w:val="00C07994"/>
    <w:rsid w:val="00C11889"/>
    <w:rsid w:val="00C11DD1"/>
    <w:rsid w:val="00C13691"/>
    <w:rsid w:val="00C159FA"/>
    <w:rsid w:val="00C214D1"/>
    <w:rsid w:val="00C227E4"/>
    <w:rsid w:val="00C22B5C"/>
    <w:rsid w:val="00C24D07"/>
    <w:rsid w:val="00C3325A"/>
    <w:rsid w:val="00C33F6E"/>
    <w:rsid w:val="00C34CAA"/>
    <w:rsid w:val="00C37A0F"/>
    <w:rsid w:val="00C415F5"/>
    <w:rsid w:val="00C42773"/>
    <w:rsid w:val="00C4760C"/>
    <w:rsid w:val="00C47866"/>
    <w:rsid w:val="00C508D8"/>
    <w:rsid w:val="00C50F47"/>
    <w:rsid w:val="00C5271C"/>
    <w:rsid w:val="00C534E3"/>
    <w:rsid w:val="00C536C8"/>
    <w:rsid w:val="00C57439"/>
    <w:rsid w:val="00C60EFD"/>
    <w:rsid w:val="00C6292B"/>
    <w:rsid w:val="00C62BF8"/>
    <w:rsid w:val="00C62D1F"/>
    <w:rsid w:val="00C747A2"/>
    <w:rsid w:val="00C7500A"/>
    <w:rsid w:val="00C83ABA"/>
    <w:rsid w:val="00C878AE"/>
    <w:rsid w:val="00C9021F"/>
    <w:rsid w:val="00C917D5"/>
    <w:rsid w:val="00C948A8"/>
    <w:rsid w:val="00C94D5C"/>
    <w:rsid w:val="00C95E5B"/>
    <w:rsid w:val="00CA0CE4"/>
    <w:rsid w:val="00CA12F0"/>
    <w:rsid w:val="00CA1C9E"/>
    <w:rsid w:val="00CA5470"/>
    <w:rsid w:val="00CB32F8"/>
    <w:rsid w:val="00CB7299"/>
    <w:rsid w:val="00CB7D2B"/>
    <w:rsid w:val="00CC0B30"/>
    <w:rsid w:val="00CC19AA"/>
    <w:rsid w:val="00CC3678"/>
    <w:rsid w:val="00CC4965"/>
    <w:rsid w:val="00CD0B7B"/>
    <w:rsid w:val="00CD4149"/>
    <w:rsid w:val="00CD5E99"/>
    <w:rsid w:val="00CD77BF"/>
    <w:rsid w:val="00CE66ED"/>
    <w:rsid w:val="00D014A9"/>
    <w:rsid w:val="00D02745"/>
    <w:rsid w:val="00D03665"/>
    <w:rsid w:val="00D046CD"/>
    <w:rsid w:val="00D04CD4"/>
    <w:rsid w:val="00D1271B"/>
    <w:rsid w:val="00D14B4D"/>
    <w:rsid w:val="00D14C8F"/>
    <w:rsid w:val="00D20A76"/>
    <w:rsid w:val="00D22119"/>
    <w:rsid w:val="00D22E75"/>
    <w:rsid w:val="00D303E1"/>
    <w:rsid w:val="00D30860"/>
    <w:rsid w:val="00D31622"/>
    <w:rsid w:val="00D31BFA"/>
    <w:rsid w:val="00D3270E"/>
    <w:rsid w:val="00D32D2C"/>
    <w:rsid w:val="00D34D90"/>
    <w:rsid w:val="00D3547B"/>
    <w:rsid w:val="00D35DC9"/>
    <w:rsid w:val="00D40606"/>
    <w:rsid w:val="00D44737"/>
    <w:rsid w:val="00D44C73"/>
    <w:rsid w:val="00D47C7E"/>
    <w:rsid w:val="00D50567"/>
    <w:rsid w:val="00D514E9"/>
    <w:rsid w:val="00D524D2"/>
    <w:rsid w:val="00D534B9"/>
    <w:rsid w:val="00D53D58"/>
    <w:rsid w:val="00D55E9A"/>
    <w:rsid w:val="00D56756"/>
    <w:rsid w:val="00D57688"/>
    <w:rsid w:val="00D64062"/>
    <w:rsid w:val="00D65665"/>
    <w:rsid w:val="00D66106"/>
    <w:rsid w:val="00D67E11"/>
    <w:rsid w:val="00D70586"/>
    <w:rsid w:val="00D70D4F"/>
    <w:rsid w:val="00D70E86"/>
    <w:rsid w:val="00D718F2"/>
    <w:rsid w:val="00D73BCA"/>
    <w:rsid w:val="00D826DE"/>
    <w:rsid w:val="00D834F3"/>
    <w:rsid w:val="00D846CB"/>
    <w:rsid w:val="00D855DE"/>
    <w:rsid w:val="00D8599A"/>
    <w:rsid w:val="00D85B1B"/>
    <w:rsid w:val="00D86706"/>
    <w:rsid w:val="00DA01DC"/>
    <w:rsid w:val="00DA2998"/>
    <w:rsid w:val="00DA30EA"/>
    <w:rsid w:val="00DA3AE2"/>
    <w:rsid w:val="00DA4047"/>
    <w:rsid w:val="00DA5912"/>
    <w:rsid w:val="00DB176F"/>
    <w:rsid w:val="00DB26C5"/>
    <w:rsid w:val="00DB40E6"/>
    <w:rsid w:val="00DB5E2F"/>
    <w:rsid w:val="00DB7314"/>
    <w:rsid w:val="00DB74E4"/>
    <w:rsid w:val="00DB7947"/>
    <w:rsid w:val="00DD36DB"/>
    <w:rsid w:val="00DD3C74"/>
    <w:rsid w:val="00DD43E7"/>
    <w:rsid w:val="00DE4F7E"/>
    <w:rsid w:val="00DF307C"/>
    <w:rsid w:val="00DF5547"/>
    <w:rsid w:val="00DF6416"/>
    <w:rsid w:val="00E03AE8"/>
    <w:rsid w:val="00E10BD7"/>
    <w:rsid w:val="00E13D46"/>
    <w:rsid w:val="00E16C95"/>
    <w:rsid w:val="00E17709"/>
    <w:rsid w:val="00E17D75"/>
    <w:rsid w:val="00E21C77"/>
    <w:rsid w:val="00E224CD"/>
    <w:rsid w:val="00E27F2D"/>
    <w:rsid w:val="00E32E1D"/>
    <w:rsid w:val="00E33573"/>
    <w:rsid w:val="00E34037"/>
    <w:rsid w:val="00E34B8C"/>
    <w:rsid w:val="00E372F2"/>
    <w:rsid w:val="00E37C1D"/>
    <w:rsid w:val="00E42BC4"/>
    <w:rsid w:val="00E42CD3"/>
    <w:rsid w:val="00E4625C"/>
    <w:rsid w:val="00E46B21"/>
    <w:rsid w:val="00E508D7"/>
    <w:rsid w:val="00E526C9"/>
    <w:rsid w:val="00E52AD1"/>
    <w:rsid w:val="00E54232"/>
    <w:rsid w:val="00E54DF4"/>
    <w:rsid w:val="00E55864"/>
    <w:rsid w:val="00E55D45"/>
    <w:rsid w:val="00E56BFC"/>
    <w:rsid w:val="00E609E4"/>
    <w:rsid w:val="00E62C3E"/>
    <w:rsid w:val="00E672E7"/>
    <w:rsid w:val="00E7030E"/>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A08C8"/>
    <w:rsid w:val="00EA0B87"/>
    <w:rsid w:val="00EA26F4"/>
    <w:rsid w:val="00EA37C6"/>
    <w:rsid w:val="00EA5B58"/>
    <w:rsid w:val="00EA7959"/>
    <w:rsid w:val="00EB5501"/>
    <w:rsid w:val="00EB7586"/>
    <w:rsid w:val="00EC10EC"/>
    <w:rsid w:val="00EC3C30"/>
    <w:rsid w:val="00EC4056"/>
    <w:rsid w:val="00EC704C"/>
    <w:rsid w:val="00EC76CF"/>
    <w:rsid w:val="00EC7879"/>
    <w:rsid w:val="00ED3061"/>
    <w:rsid w:val="00ED36E2"/>
    <w:rsid w:val="00ED4C3B"/>
    <w:rsid w:val="00ED5A35"/>
    <w:rsid w:val="00EE37E3"/>
    <w:rsid w:val="00EE4F56"/>
    <w:rsid w:val="00EE54C1"/>
    <w:rsid w:val="00EF07A6"/>
    <w:rsid w:val="00EF0C2A"/>
    <w:rsid w:val="00EF1F60"/>
    <w:rsid w:val="00EF230D"/>
    <w:rsid w:val="00EF5C47"/>
    <w:rsid w:val="00F00534"/>
    <w:rsid w:val="00F00D6F"/>
    <w:rsid w:val="00F0221E"/>
    <w:rsid w:val="00F03E23"/>
    <w:rsid w:val="00F045D3"/>
    <w:rsid w:val="00F119AC"/>
    <w:rsid w:val="00F130E8"/>
    <w:rsid w:val="00F16BB1"/>
    <w:rsid w:val="00F22847"/>
    <w:rsid w:val="00F22B6C"/>
    <w:rsid w:val="00F270AE"/>
    <w:rsid w:val="00F27AB5"/>
    <w:rsid w:val="00F27DCE"/>
    <w:rsid w:val="00F310C5"/>
    <w:rsid w:val="00F34D14"/>
    <w:rsid w:val="00F40D2A"/>
    <w:rsid w:val="00F42AF6"/>
    <w:rsid w:val="00F4454C"/>
    <w:rsid w:val="00F44FA0"/>
    <w:rsid w:val="00F45269"/>
    <w:rsid w:val="00F45B4C"/>
    <w:rsid w:val="00F468F4"/>
    <w:rsid w:val="00F4694C"/>
    <w:rsid w:val="00F47D51"/>
    <w:rsid w:val="00F47F50"/>
    <w:rsid w:val="00F500DF"/>
    <w:rsid w:val="00F5250A"/>
    <w:rsid w:val="00F527A0"/>
    <w:rsid w:val="00F52CFF"/>
    <w:rsid w:val="00F5537A"/>
    <w:rsid w:val="00F56B59"/>
    <w:rsid w:val="00F57E23"/>
    <w:rsid w:val="00F60B44"/>
    <w:rsid w:val="00F64C36"/>
    <w:rsid w:val="00F663C3"/>
    <w:rsid w:val="00F70A9F"/>
    <w:rsid w:val="00F70F59"/>
    <w:rsid w:val="00F71C32"/>
    <w:rsid w:val="00F71D65"/>
    <w:rsid w:val="00F7393E"/>
    <w:rsid w:val="00F74772"/>
    <w:rsid w:val="00F77060"/>
    <w:rsid w:val="00F803C5"/>
    <w:rsid w:val="00F915F5"/>
    <w:rsid w:val="00F91C1B"/>
    <w:rsid w:val="00F97B27"/>
    <w:rsid w:val="00F97EDC"/>
    <w:rsid w:val="00FA3795"/>
    <w:rsid w:val="00FA37C9"/>
    <w:rsid w:val="00FA7283"/>
    <w:rsid w:val="00FB0862"/>
    <w:rsid w:val="00FB203C"/>
    <w:rsid w:val="00FB2BB0"/>
    <w:rsid w:val="00FB3098"/>
    <w:rsid w:val="00FB324D"/>
    <w:rsid w:val="00FB3D30"/>
    <w:rsid w:val="00FB4684"/>
    <w:rsid w:val="00FB5738"/>
    <w:rsid w:val="00FB767B"/>
    <w:rsid w:val="00FC14B2"/>
    <w:rsid w:val="00FC4692"/>
    <w:rsid w:val="00FC5B60"/>
    <w:rsid w:val="00FC6B69"/>
    <w:rsid w:val="00FC6E0A"/>
    <w:rsid w:val="00FD1AAD"/>
    <w:rsid w:val="00FD6377"/>
    <w:rsid w:val="00FD7439"/>
    <w:rsid w:val="00FE1465"/>
    <w:rsid w:val="00FE36EE"/>
    <w:rsid w:val="00FE6E34"/>
    <w:rsid w:val="00FE73DD"/>
    <w:rsid w:val="00FF24BC"/>
    <w:rsid w:val="00FF32DC"/>
    <w:rsid w:val="00FF3327"/>
    <w:rsid w:val="00FF336E"/>
    <w:rsid w:val="00FF352A"/>
    <w:rsid w:val="00FF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2013 (base: 1,203)</c:v>
                </c:pt>
              </c:strCache>
            </c:strRef>
          </c:tx>
          <c:invertIfNegative val="0"/>
          <c:dLbls>
            <c:dLbl>
              <c:idx val="0"/>
              <c:layout>
                <c:manualLayout>
                  <c:x val="3.5887956122322963E-2"/>
                  <c:y val="-7.352154496498095E-2"/>
                </c:manualLayout>
              </c:layout>
              <c:showLegendKey val="0"/>
              <c:showVal val="1"/>
              <c:showCatName val="0"/>
              <c:showSerName val="0"/>
              <c:showPercent val="0"/>
              <c:showBubbleSize val="0"/>
            </c:dLbl>
            <c:dLbl>
              <c:idx val="1"/>
              <c:layout>
                <c:manualLayout>
                  <c:x val="4.3389848220477721E-2"/>
                  <c:y val="-7.3716528251472485E-2"/>
                </c:manualLayout>
              </c:layout>
              <c:showLegendKey val="0"/>
              <c:showVal val="1"/>
              <c:showCatName val="0"/>
              <c:showSerName val="0"/>
              <c:showPercent val="0"/>
              <c:showBubbleSize val="0"/>
            </c:dLbl>
            <c:dLbl>
              <c:idx val="2"/>
              <c:layout>
                <c:manualLayout>
                  <c:x val="2.1016594180427631E-2"/>
                  <c:y val="-1.2790183561439681E-2"/>
                </c:manualLayout>
              </c:layout>
              <c:showLegendKey val="0"/>
              <c:showVal val="1"/>
              <c:showCatName val="0"/>
              <c:showSerName val="0"/>
              <c:showPercent val="0"/>
              <c:showBubbleSize val="0"/>
            </c:dLbl>
            <c:dLbl>
              <c:idx val="3"/>
              <c:layout>
                <c:manualLayout>
                  <c:x val="1.824424875843619E-2"/>
                  <c:y val="-1.502173427059789E-2"/>
                </c:manualLayout>
              </c:layout>
              <c:showLegendKey val="0"/>
              <c:showVal val="1"/>
              <c:showCatName val="0"/>
              <c:showSerName val="0"/>
              <c:showPercent val="0"/>
              <c:showBubbleSize val="0"/>
            </c:dLbl>
            <c:dLbl>
              <c:idx val="4"/>
              <c:layout>
                <c:manualLayout>
                  <c:x val="2.0126654380968133E-2"/>
                  <c:y val="-1.9227596550431197E-2"/>
                </c:manualLayout>
              </c:layout>
              <c:showLegendKey val="0"/>
              <c:showVal val="1"/>
              <c:showCatName val="0"/>
              <c:showSerName val="0"/>
              <c:showPercent val="0"/>
              <c:showBubbleSize val="0"/>
            </c:dLbl>
            <c:dLbl>
              <c:idx val="5"/>
              <c:layout>
                <c:manualLayout>
                  <c:x val="2.0030006887437002E-2"/>
                  <c:y val="-2.0089988751406114E-2"/>
                </c:manualLayout>
              </c:layout>
              <c:showLegendKey val="0"/>
              <c:showVal val="1"/>
              <c:showCatName val="0"/>
              <c:showSerName val="0"/>
              <c:showPercent val="0"/>
              <c:showBubbleSize val="0"/>
            </c:dLbl>
            <c:dLbl>
              <c:idx val="6"/>
              <c:layout>
                <c:manualLayout>
                  <c:x val="1.0767160161507479E-2"/>
                  <c:y val="-7.3461891643709903E-3"/>
                </c:manualLayout>
              </c:layout>
              <c:showLegendKey val="0"/>
              <c:showVal val="1"/>
              <c:showCatName val="0"/>
              <c:showSerName val="0"/>
              <c:showPercent val="0"/>
              <c:showBubbleSize val="0"/>
            </c:dLbl>
            <c:dLbl>
              <c:idx val="7"/>
              <c:layout>
                <c:manualLayout>
                  <c:x val="-1.0767160161507519E-2"/>
                  <c:y val="0"/>
                </c:manualLayout>
              </c:layout>
              <c:showLegendKey val="0"/>
              <c:showVal val="1"/>
              <c:showCatName val="0"/>
              <c:showSerName val="0"/>
              <c:showPercent val="0"/>
              <c:showBubbleSize val="0"/>
            </c:dLbl>
            <c:dLbl>
              <c:idx val="8"/>
              <c:layout>
                <c:manualLayout>
                  <c:x val="7.1781067743382776E-3"/>
                  <c:y val="0"/>
                </c:manualLayout>
              </c:layout>
              <c:showLegendKey val="0"/>
              <c:showVal val="1"/>
              <c:showCatName val="0"/>
              <c:showSerName val="0"/>
              <c:showPercent val="0"/>
              <c:showBubbleSize val="0"/>
            </c:dLbl>
            <c:dLbl>
              <c:idx val="9"/>
              <c:layout>
                <c:manualLayout>
                  <c:x val="7.1781067743382776E-3"/>
                  <c:y val="0"/>
                </c:manualLayout>
              </c:layout>
              <c:showLegendKey val="0"/>
              <c:showVal val="1"/>
              <c:showCatName val="0"/>
              <c:showSerName val="0"/>
              <c:showPercent val="0"/>
              <c:showBubbleSize val="0"/>
            </c:dLbl>
            <c:dLbl>
              <c:idx val="10"/>
              <c:layout>
                <c:manualLayout>
                  <c:x val="-3.5890533871691414E-3"/>
                  <c:y val="0"/>
                </c:manualLayout>
              </c:layout>
              <c:showLegendKey val="0"/>
              <c:showVal val="1"/>
              <c:showCatName val="0"/>
              <c:showSerName val="0"/>
              <c:showPercent val="0"/>
              <c:showBubbleSize val="0"/>
            </c:dLbl>
            <c:dLbl>
              <c:idx val="11"/>
              <c:layout>
                <c:manualLayout>
                  <c:x val="5.3835800807537134E-3"/>
                  <c:y val="6.7339289430859184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Sheet1!$B$2:$B$3</c:f>
              <c:numCache>
                <c:formatCode>0%</c:formatCode>
                <c:ptCount val="2"/>
                <c:pt idx="0">
                  <c:v>0.6100000000000001</c:v>
                </c:pt>
                <c:pt idx="1">
                  <c:v>0.39000000000000007</c:v>
                </c:pt>
              </c:numCache>
            </c:numRef>
          </c:val>
        </c:ser>
        <c:dLbls>
          <c:showLegendKey val="0"/>
          <c:showVal val="1"/>
          <c:showCatName val="0"/>
          <c:showSerName val="0"/>
          <c:showPercent val="0"/>
          <c:showBubbleSize val="0"/>
        </c:dLbls>
        <c:gapWidth val="150"/>
        <c:shape val="box"/>
        <c:axId val="54463104"/>
        <c:axId val="23994752"/>
        <c:axId val="0"/>
      </c:bar3DChart>
      <c:catAx>
        <c:axId val="5446310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23994752"/>
        <c:crosses val="autoZero"/>
        <c:auto val="1"/>
        <c:lblAlgn val="ctr"/>
        <c:lblOffset val="100"/>
        <c:noMultiLvlLbl val="0"/>
      </c:catAx>
      <c:valAx>
        <c:axId val="2399475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54463104"/>
        <c:crosses val="autoZero"/>
        <c:crossBetween val="between"/>
        <c:majorUnit val="0.2"/>
        <c:minorUnit val="4.0000000000000018E-3"/>
      </c:valAx>
    </c:plotArea>
    <c:legend>
      <c:legendPos val="t"/>
      <c:layout>
        <c:manualLayout>
          <c:xMode val="edge"/>
          <c:yMode val="edge"/>
          <c:x val="1.4150096510309754E-2"/>
          <c:y val="3.2582134129785507E-2"/>
          <c:w val="0.95223049599817178"/>
          <c:h val="0.18185021197628601"/>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Year to Date (base: 1,203)</c:v>
                </c:pt>
              </c:strCache>
            </c:strRef>
          </c:tx>
          <c:invertIfNegative val="0"/>
          <c:dLbls>
            <c:dLbl>
              <c:idx val="0"/>
              <c:layout>
                <c:manualLayout>
                  <c:x val="2.7613543678934482E-2"/>
                  <c:y val="-4.8401410215083554E-2"/>
                </c:manualLayout>
              </c:layout>
              <c:showLegendKey val="0"/>
              <c:showVal val="1"/>
              <c:showCatName val="0"/>
              <c:showSerName val="0"/>
              <c:showPercent val="0"/>
              <c:showBubbleSize val="0"/>
            </c:dLbl>
            <c:dLbl>
              <c:idx val="1"/>
              <c:layout>
                <c:manualLayout>
                  <c:x val="3.4868685560067433E-2"/>
                  <c:y val="-4.9213915142016673E-2"/>
                </c:manualLayout>
              </c:layout>
              <c:showLegendKey val="0"/>
              <c:showVal val="1"/>
              <c:showCatName val="0"/>
              <c:showSerName val="0"/>
              <c:showPercent val="0"/>
              <c:showBubbleSize val="0"/>
            </c:dLbl>
            <c:dLbl>
              <c:idx val="2"/>
              <c:layout>
                <c:manualLayout>
                  <c:x val="3.4143840938414528E-2"/>
                  <c:y val="-4.846267979891089E-2"/>
                </c:manualLayout>
              </c:layout>
              <c:showLegendKey val="0"/>
              <c:showVal val="1"/>
              <c:showCatName val="0"/>
              <c:showSerName val="0"/>
              <c:showPercent val="0"/>
              <c:showBubbleSize val="0"/>
            </c:dLbl>
            <c:dLbl>
              <c:idx val="3"/>
              <c:layout>
                <c:manualLayout>
                  <c:x val="1.6181197843398141E-2"/>
                  <c:y val="-1.0920597542129663E-2"/>
                </c:manualLayout>
              </c:layout>
              <c:showLegendKey val="0"/>
              <c:showVal val="1"/>
              <c:showCatName val="0"/>
              <c:showSerName val="0"/>
              <c:showPercent val="0"/>
              <c:showBubbleSize val="0"/>
            </c:dLbl>
            <c:dLbl>
              <c:idx val="4"/>
              <c:layout>
                <c:manualLayout>
                  <c:x val="1.8105621296125432E-2"/>
                  <c:y val="-6.766584083531633E-3"/>
                </c:manualLayout>
              </c:layout>
              <c:showLegendKey val="0"/>
              <c:showVal val="1"/>
              <c:showCatName val="0"/>
              <c:showSerName val="0"/>
              <c:showPercent val="0"/>
              <c:showBubbleSize val="0"/>
            </c:dLbl>
            <c:dLbl>
              <c:idx val="5"/>
              <c:layout>
                <c:manualLayout>
                  <c:x val="1.3966988968739463E-2"/>
                  <c:y val="-7.6290463692038624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295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Sheet1!$B$2:$B$4</c:f>
              <c:numCache>
                <c:formatCode>0%</c:formatCode>
                <c:ptCount val="3"/>
                <c:pt idx="0">
                  <c:v>0.27</c:v>
                </c:pt>
                <c:pt idx="1">
                  <c:v>0.32000000000000006</c:v>
                </c:pt>
                <c:pt idx="2">
                  <c:v>0.41000000000000003</c:v>
                </c:pt>
              </c:numCache>
            </c:numRef>
          </c:val>
        </c:ser>
        <c:dLbls>
          <c:showLegendKey val="0"/>
          <c:showVal val="1"/>
          <c:showCatName val="0"/>
          <c:showSerName val="0"/>
          <c:showPercent val="0"/>
          <c:showBubbleSize val="0"/>
        </c:dLbls>
        <c:gapWidth val="150"/>
        <c:shape val="box"/>
        <c:axId val="24007808"/>
        <c:axId val="24009344"/>
        <c:axId val="0"/>
      </c:bar3DChart>
      <c:catAx>
        <c:axId val="2400780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24009344"/>
        <c:crosses val="autoZero"/>
        <c:auto val="1"/>
        <c:lblAlgn val="ctr"/>
        <c:lblOffset val="100"/>
        <c:noMultiLvlLbl val="0"/>
      </c:catAx>
      <c:valAx>
        <c:axId val="2400934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007808"/>
        <c:crosses val="autoZero"/>
        <c:crossBetween val="between"/>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45E-2"/>
          <c:y val="9.2390138657336349E-2"/>
          <c:w val="0.9457060390609533"/>
          <c:h val="0.58934332511011223"/>
        </c:manualLayout>
      </c:layout>
      <c:bar3DChart>
        <c:barDir val="col"/>
        <c:grouping val="clustered"/>
        <c:varyColors val="0"/>
        <c:ser>
          <c:idx val="0"/>
          <c:order val="0"/>
          <c:tx>
            <c:strRef>
              <c:f>Sheet1!$B$1</c:f>
              <c:strCache>
                <c:ptCount val="1"/>
                <c:pt idx="0">
                  <c:v>2013</c:v>
                </c:pt>
              </c:strCache>
            </c:strRef>
          </c:tx>
          <c:invertIfNegative val="0"/>
          <c:dLbls>
            <c:dLbl>
              <c:idx val="0"/>
              <c:layout>
                <c:manualLayout>
                  <c:x val="2.0455398526907181E-2"/>
                  <c:y val="-2.3263436763288507E-2"/>
                </c:manualLayout>
              </c:layout>
              <c:showLegendKey val="0"/>
              <c:showVal val="1"/>
              <c:showCatName val="0"/>
              <c:showSerName val="0"/>
              <c:showPercent val="0"/>
              <c:showBubbleSize val="0"/>
            </c:dLbl>
            <c:dLbl>
              <c:idx val="1"/>
              <c:layout>
                <c:manualLayout>
                  <c:x val="1.604536905767396E-2"/>
                  <c:y val="-2.1063642557497448E-2"/>
                </c:manualLayout>
              </c:layout>
              <c:showLegendKey val="0"/>
              <c:showVal val="1"/>
              <c:showCatName val="0"/>
              <c:showSerName val="0"/>
              <c:showPercent val="0"/>
              <c:showBubbleSize val="0"/>
            </c:dLbl>
            <c:dLbl>
              <c:idx val="2"/>
              <c:layout>
                <c:manualLayout>
                  <c:x val="1.5939260525668478E-2"/>
                  <c:y val="-2.5309894107549982E-2"/>
                </c:manualLayout>
              </c:layout>
              <c:showLegendKey val="0"/>
              <c:showVal val="1"/>
              <c:showCatName val="0"/>
              <c:showSerName val="0"/>
              <c:showPercent val="0"/>
              <c:showBubbleSize val="0"/>
            </c:dLbl>
            <c:dLbl>
              <c:idx val="3"/>
              <c:layout>
                <c:manualLayout>
                  <c:x val="2.0492990453352962E-2"/>
                  <c:y val="-2.6805083706716876E-2"/>
                </c:manualLayout>
              </c:layout>
              <c:showLegendKey val="0"/>
              <c:showVal val="1"/>
              <c:showCatName val="0"/>
              <c:showSerName val="0"/>
              <c:showPercent val="0"/>
              <c:showBubbleSize val="0"/>
            </c:dLbl>
            <c:dLbl>
              <c:idx val="4"/>
              <c:layout>
                <c:manualLayout>
                  <c:x val="1.5573271204045291E-2"/>
                  <c:y val="-3.0959146900748528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431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(base:1,084)</c:v>
                </c:pt>
                <c:pt idx="1">
                  <c:v>West Dunbartonshire Council services are value for money (base: 1,126)</c:v>
                </c:pt>
                <c:pt idx="2">
                  <c:v>West Dunbartonshire Council takes account of residents views (base: 1,019)</c:v>
                </c:pt>
                <c:pt idx="3">
                  <c:v>The Council communicates well with its residients (base: 1,095)</c:v>
                </c:pt>
                <c:pt idx="4">
                  <c:v>I would speak highly of West Dunbartonshire Council (base: 1,164)</c:v>
                </c:pt>
              </c:strCache>
            </c:strRef>
          </c:cat>
          <c:val>
            <c:numRef>
              <c:f>Sheet1!$B$2:$B$6</c:f>
              <c:numCache>
                <c:formatCode>0%</c:formatCode>
                <c:ptCount val="5"/>
                <c:pt idx="0">
                  <c:v>0.58000000000000007</c:v>
                </c:pt>
                <c:pt idx="1">
                  <c:v>0.63000000000000012</c:v>
                </c:pt>
                <c:pt idx="2">
                  <c:v>0.53</c:v>
                </c:pt>
                <c:pt idx="3">
                  <c:v>0.56999999999999995</c:v>
                </c:pt>
                <c:pt idx="4">
                  <c:v>0.45</c:v>
                </c:pt>
              </c:numCache>
            </c:numRef>
          </c:val>
        </c:ser>
        <c:dLbls>
          <c:showLegendKey val="0"/>
          <c:showVal val="1"/>
          <c:showCatName val="0"/>
          <c:showSerName val="0"/>
          <c:showPercent val="0"/>
          <c:showBubbleSize val="0"/>
        </c:dLbls>
        <c:gapWidth val="150"/>
        <c:shape val="box"/>
        <c:axId val="54441088"/>
        <c:axId val="54442624"/>
        <c:axId val="0"/>
      </c:bar3DChart>
      <c:catAx>
        <c:axId val="5444108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54442624"/>
        <c:crosses val="autoZero"/>
        <c:auto val="1"/>
        <c:lblAlgn val="ctr"/>
        <c:lblOffset val="100"/>
        <c:noMultiLvlLbl val="0"/>
      </c:catAx>
      <c:valAx>
        <c:axId val="5444262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54441088"/>
        <c:crosses val="autoZero"/>
        <c:crossBetween val="between"/>
        <c:majorUnit val="0.2"/>
      </c:valAx>
    </c:plotArea>
    <c:legend>
      <c:legendPos val="t"/>
      <c:layout>
        <c:manualLayout>
          <c:xMode val="edge"/>
          <c:yMode val="edge"/>
          <c:x val="0.28622437917210652"/>
          <c:y val="1.9877179004405124E-2"/>
          <c:w val="0.38623720071896561"/>
          <c:h val="4.5326340799521136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01198094039897"/>
          <c:y val="2.6004728132387703E-2"/>
          <c:w val="0.86913827075963335"/>
          <c:h val="0.68023671259842533"/>
        </c:manualLayout>
      </c:layout>
      <c:bar3DChart>
        <c:barDir val="col"/>
        <c:grouping val="clustered"/>
        <c:varyColors val="0"/>
        <c:ser>
          <c:idx val="0"/>
          <c:order val="0"/>
          <c:tx>
            <c:strRef>
              <c:f>Sheet1!$B$1</c:f>
              <c:strCache>
                <c:ptCount val="1"/>
                <c:pt idx="0">
                  <c:v>Satisfied</c:v>
                </c:pt>
              </c:strCache>
            </c:strRef>
          </c:tx>
          <c:invertIfNegative val="0"/>
          <c:dLbls>
            <c:dLbl>
              <c:idx val="0"/>
              <c:layout>
                <c:manualLayout>
                  <c:x val="5.5503853385233583E-3"/>
                  <c:y val="-2.1111609753444037E-3"/>
                </c:manualLayout>
              </c:layout>
              <c:showLegendKey val="0"/>
              <c:showVal val="1"/>
              <c:showCatName val="0"/>
              <c:showSerName val="0"/>
              <c:showPercent val="0"/>
              <c:showBubbleSize val="0"/>
            </c:dLbl>
            <c:dLbl>
              <c:idx val="1"/>
              <c:layout>
                <c:manualLayout>
                  <c:x val="8.2910499496915407E-3"/>
                  <c:y val="-3.7256741870996595E-3"/>
                </c:manualLayout>
              </c:layout>
              <c:showLegendKey val="0"/>
              <c:showVal val="1"/>
              <c:showCatName val="0"/>
              <c:showSerName val="0"/>
              <c:showPercent val="0"/>
              <c:showBubbleSize val="0"/>
            </c:dLbl>
            <c:dLbl>
              <c:idx val="2"/>
              <c:layout>
                <c:manualLayout>
                  <c:x val="9.285047828235974E-3"/>
                  <c:y val="-5.9886423287998109E-3"/>
                </c:manualLayout>
              </c:layout>
              <c:showLegendKey val="0"/>
              <c:showVal val="1"/>
              <c:showCatName val="0"/>
              <c:showSerName val="0"/>
              <c:showPercent val="0"/>
              <c:showBubbleSize val="0"/>
            </c:dLbl>
            <c:dLbl>
              <c:idx val="3"/>
              <c:layout>
                <c:manualLayout>
                  <c:x val="7.8489584572321233E-3"/>
                  <c:y val="-2.8756859937962296E-3"/>
                </c:manualLayout>
              </c:layout>
              <c:showLegendKey val="0"/>
              <c:showVal val="1"/>
              <c:showCatName val="0"/>
              <c:showSerName val="0"/>
              <c:showPercent val="0"/>
              <c:showBubbleSize val="0"/>
            </c:dLbl>
            <c:dLbl>
              <c:idx val="4"/>
              <c:layout>
                <c:manualLayout>
                  <c:x val="8.0563947633434524E-3"/>
                  <c:y val="0"/>
                </c:manualLayout>
              </c:layout>
              <c:showLegendKey val="0"/>
              <c:showVal val="1"/>
              <c:showCatName val="0"/>
              <c:showSerName val="0"/>
              <c:showPercent val="0"/>
              <c:showBubbleSize val="0"/>
            </c:dLbl>
            <c:dLbl>
              <c:idx val="5"/>
              <c:layout>
                <c:manualLayout>
                  <c:x val="6.7136623027861725E-3"/>
                  <c:y val="0"/>
                </c:manualLayout>
              </c:layout>
              <c:showLegendKey val="0"/>
              <c:showVal val="1"/>
              <c:showCatName val="0"/>
              <c:showSerName val="0"/>
              <c:showPercent val="0"/>
              <c:showBubbleSize val="0"/>
            </c:dLbl>
            <c:dLbl>
              <c:idx val="6"/>
              <c:layout>
                <c:manualLayout>
                  <c:x val="9.3991272239006395E-3"/>
                  <c:y val="0"/>
                </c:manualLayout>
              </c:layout>
              <c:showLegendKey val="0"/>
              <c:showVal val="1"/>
              <c:showCatName val="0"/>
              <c:showSerName val="0"/>
              <c:showPercent val="0"/>
              <c:showBubbleSize val="0"/>
            </c:dLbl>
            <c:dLbl>
              <c:idx val="7"/>
              <c:layout>
                <c:manualLayout>
                  <c:x val="8.0563947633434056E-3"/>
                  <c:y val="0"/>
                </c:manualLayout>
              </c:layout>
              <c:showLegendKey val="0"/>
              <c:showVal val="1"/>
              <c:showCatName val="0"/>
              <c:showSerName val="0"/>
              <c:showPercent val="0"/>
              <c:showBubbleSize val="0"/>
            </c:dLbl>
            <c:dLbl>
              <c:idx val="8"/>
              <c:layout>
                <c:manualLayout>
                  <c:x val="8.0563947633434056E-3"/>
                  <c:y val="0"/>
                </c:manualLayout>
              </c:layout>
              <c:showLegendKey val="0"/>
              <c:showVal val="1"/>
              <c:showCatName val="0"/>
              <c:showSerName val="0"/>
              <c:showPercent val="0"/>
              <c:showBubbleSize val="0"/>
            </c:dLbl>
            <c:dLbl>
              <c:idx val="9"/>
              <c:layout>
                <c:manualLayout>
                  <c:x val="8.0563947633434056E-3"/>
                  <c:y val="0"/>
                </c:manualLayout>
              </c:layout>
              <c:showLegendKey val="0"/>
              <c:showVal val="1"/>
              <c:showCatName val="0"/>
              <c:showSerName val="0"/>
              <c:showPercent val="0"/>
              <c:showBubbleSize val="0"/>
            </c:dLbl>
            <c:dLbl>
              <c:idx val="10"/>
              <c:layout>
                <c:manualLayout>
                  <c:x val="8.0563947633433067E-3"/>
                  <c:y val="0"/>
                </c:manualLayout>
              </c:layout>
              <c:showLegendKey val="0"/>
              <c:showVal val="1"/>
              <c:showCatName val="0"/>
              <c:showSerName val="0"/>
              <c:showPercent val="0"/>
              <c:showBubbleSize val="0"/>
            </c:dLbl>
            <c:dLbl>
              <c:idx val="11"/>
              <c:layout>
                <c:manualLayout>
                  <c:x val="8.0563947633434056E-3"/>
                  <c:y val="0"/>
                </c:manualLayout>
              </c:layout>
              <c:showLegendKey val="0"/>
              <c:showVal val="1"/>
              <c:showCatName val="0"/>
              <c:showSerName val="0"/>
              <c:showPercent val="0"/>
              <c:showBubbleSize val="0"/>
            </c:dLbl>
            <c:dLbl>
              <c:idx val="12"/>
              <c:layout>
                <c:manualLayout>
                  <c:x val="1.0741859684457879E-2"/>
                  <c:y val="0"/>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1,122)</c:v>
                </c:pt>
                <c:pt idx="1">
                  <c:v>The quality of customer service (base: 1,043)</c:v>
                </c:pt>
                <c:pt idx="2">
                  <c:v>The Council's website (base: 429)</c:v>
                </c:pt>
                <c:pt idx="3">
                  <c:v>The street cleaning service (base: 1,181)</c:v>
                </c:pt>
                <c:pt idx="4">
                  <c:v>The waste service overall (base: 1,202)</c:v>
                </c:pt>
                <c:pt idx="5">
                  <c:v>Roads maintenance (base: 1,177)</c:v>
                </c:pt>
                <c:pt idx="6">
                  <c:v>Libraries (base: 836)</c:v>
                </c:pt>
                <c:pt idx="7">
                  <c:v>Trading Standards (base: 331)</c:v>
                </c:pt>
                <c:pt idx="8">
                  <c:v>Environmental Health (base: 593)</c:v>
                </c:pt>
                <c:pt idx="9">
                  <c:v>Registrar Services (base: 702)</c:v>
                </c:pt>
                <c:pt idx="10">
                  <c:v>Council schools (base: 815)</c:v>
                </c:pt>
                <c:pt idx="11">
                  <c:v>The Social Work Service (base: 571)</c:v>
                </c:pt>
                <c:pt idx="12">
                  <c:v>The services you receive (base: 1,178)</c:v>
                </c:pt>
              </c:strCache>
            </c:strRef>
          </c:cat>
          <c:val>
            <c:numRef>
              <c:f>Sheet1!$B$2:$B$14</c:f>
              <c:numCache>
                <c:formatCode>0%</c:formatCode>
                <c:ptCount val="13"/>
                <c:pt idx="0">
                  <c:v>0.7400000000000001</c:v>
                </c:pt>
                <c:pt idx="1">
                  <c:v>0.77000000000000013</c:v>
                </c:pt>
                <c:pt idx="2">
                  <c:v>0.82000000000000006</c:v>
                </c:pt>
                <c:pt idx="3">
                  <c:v>0.7400000000000001</c:v>
                </c:pt>
                <c:pt idx="4">
                  <c:v>0.88</c:v>
                </c:pt>
                <c:pt idx="5">
                  <c:v>0.24000000000000002</c:v>
                </c:pt>
                <c:pt idx="6">
                  <c:v>0.91</c:v>
                </c:pt>
                <c:pt idx="7">
                  <c:v>0.82000000000000006</c:v>
                </c:pt>
                <c:pt idx="8">
                  <c:v>0.77000000000000013</c:v>
                </c:pt>
                <c:pt idx="9">
                  <c:v>0.88</c:v>
                </c:pt>
                <c:pt idx="10">
                  <c:v>0.92</c:v>
                </c:pt>
                <c:pt idx="11">
                  <c:v>0.8600000000000001</c:v>
                </c:pt>
                <c:pt idx="12">
                  <c:v>0.8</c:v>
                </c:pt>
              </c:numCache>
            </c:numRef>
          </c:val>
        </c:ser>
        <c:ser>
          <c:idx val="1"/>
          <c:order val="1"/>
          <c:tx>
            <c:strRef>
              <c:f>Sheet1!$C$1</c:f>
              <c:strCache>
                <c:ptCount val="1"/>
                <c:pt idx="0">
                  <c:v>Dissatisfied</c:v>
                </c:pt>
              </c:strCache>
            </c:strRef>
          </c:tx>
          <c:spPr>
            <a:solidFill>
              <a:schemeClr val="tx2">
                <a:lumMod val="20000"/>
                <a:lumOff val="80000"/>
              </a:schemeClr>
            </a:solidFill>
          </c:spPr>
          <c:invertIfNegative val="0"/>
          <c:dLbls>
            <c:dLbl>
              <c:idx val="0"/>
              <c:layout>
                <c:manualLayout>
                  <c:x val="2.0607934054611052E-3"/>
                  <c:y val="7.6633302193158063E-3"/>
                </c:manualLayout>
              </c:layout>
              <c:showLegendKey val="0"/>
              <c:showVal val="1"/>
              <c:showCatName val="0"/>
              <c:showSerName val="0"/>
              <c:showPercent val="0"/>
              <c:showBubbleSize val="0"/>
            </c:dLbl>
            <c:dLbl>
              <c:idx val="1"/>
              <c:layout>
                <c:manualLayout>
                  <c:x val="4.1215868109221966E-3"/>
                  <c:y val="7.6633302193158063E-3"/>
                </c:manualLayout>
              </c:layout>
              <c:showLegendKey val="0"/>
              <c:showVal val="1"/>
              <c:showCatName val="0"/>
              <c:showSerName val="0"/>
              <c:showPercent val="0"/>
              <c:showBubbleSize val="0"/>
            </c:dLbl>
            <c:dLbl>
              <c:idx val="2"/>
              <c:layout>
                <c:manualLayout>
                  <c:x val="2.2146227084829449E-3"/>
                  <c:y val="7.6633302193158063E-3"/>
                </c:manualLayout>
              </c:layout>
              <c:showLegendKey val="0"/>
              <c:showVal val="1"/>
              <c:showCatName val="0"/>
              <c:showSerName val="0"/>
              <c:showPercent val="0"/>
              <c:showBubbleSize val="0"/>
            </c:dLbl>
            <c:dLbl>
              <c:idx val="3"/>
              <c:layout>
                <c:manualLayout>
                  <c:x val="2.3689388130965854E-3"/>
                  <c:y val="7.6633302193158063E-3"/>
                </c:manualLayout>
              </c:layout>
              <c:showLegendKey val="0"/>
              <c:showVal val="1"/>
              <c:showCatName val="0"/>
              <c:showSerName val="0"/>
              <c:showPercent val="0"/>
              <c:showBubbleSize val="0"/>
            </c:dLbl>
            <c:dLbl>
              <c:idx val="6"/>
              <c:layout>
                <c:manualLayout>
                  <c:x val="1.3427324605572344E-3"/>
                  <c:y val="7.2727272727273178E-3"/>
                </c:manualLayout>
              </c:layout>
              <c:showLegendKey val="0"/>
              <c:showVal val="1"/>
              <c:showCatName val="0"/>
              <c:showSerName val="0"/>
              <c:showPercent val="0"/>
              <c:showBubbleSize val="0"/>
            </c:dLbl>
            <c:dLbl>
              <c:idx val="7"/>
              <c:layout>
                <c:manualLayout>
                  <c:x val="5.3709298422289367E-3"/>
                  <c:y val="7.2727272727273178E-3"/>
                </c:manualLayout>
              </c:layout>
              <c:showLegendKey val="0"/>
              <c:showVal val="1"/>
              <c:showCatName val="0"/>
              <c:showSerName val="0"/>
              <c:showPercent val="0"/>
              <c:showBubbleSize val="0"/>
            </c:dLbl>
            <c:dLbl>
              <c:idx val="8"/>
              <c:layout>
                <c:manualLayout>
                  <c:x val="4.0281973816717028E-3"/>
                  <c:y val="7.2727272727272736E-3"/>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1,122)</c:v>
                </c:pt>
                <c:pt idx="1">
                  <c:v>The quality of customer service (base: 1,043)</c:v>
                </c:pt>
                <c:pt idx="2">
                  <c:v>The Council's website (base: 429)</c:v>
                </c:pt>
                <c:pt idx="3">
                  <c:v>The street cleaning service (base: 1,181)</c:v>
                </c:pt>
                <c:pt idx="4">
                  <c:v>The waste service overall (base: 1,202)</c:v>
                </c:pt>
                <c:pt idx="5">
                  <c:v>Roads maintenance (base: 1,177)</c:v>
                </c:pt>
                <c:pt idx="6">
                  <c:v>Libraries (base: 836)</c:v>
                </c:pt>
                <c:pt idx="7">
                  <c:v>Trading Standards (base: 331)</c:v>
                </c:pt>
                <c:pt idx="8">
                  <c:v>Environmental Health (base: 593)</c:v>
                </c:pt>
                <c:pt idx="9">
                  <c:v>Registrar Services (base: 702)</c:v>
                </c:pt>
                <c:pt idx="10">
                  <c:v>Council schools (base: 815)</c:v>
                </c:pt>
                <c:pt idx="11">
                  <c:v>The Social Work Service (base: 571)</c:v>
                </c:pt>
                <c:pt idx="12">
                  <c:v>The services you receive (base: 1,178)</c:v>
                </c:pt>
              </c:strCache>
            </c:strRef>
          </c:cat>
          <c:val>
            <c:numRef>
              <c:f>Sheet1!$C$2:$C$14</c:f>
              <c:numCache>
                <c:formatCode>0%</c:formatCode>
                <c:ptCount val="13"/>
                <c:pt idx="0">
                  <c:v>-0.11</c:v>
                </c:pt>
                <c:pt idx="1">
                  <c:v>-0.13</c:v>
                </c:pt>
                <c:pt idx="2">
                  <c:v>-9.0000000000000011E-2</c:v>
                </c:pt>
                <c:pt idx="3">
                  <c:v>-0.18000000000000002</c:v>
                </c:pt>
                <c:pt idx="4">
                  <c:v>-8.0000000000000016E-2</c:v>
                </c:pt>
                <c:pt idx="5">
                  <c:v>-0.64000000000000012</c:v>
                </c:pt>
                <c:pt idx="6">
                  <c:v>-0.05</c:v>
                </c:pt>
                <c:pt idx="7">
                  <c:v>-4.0000000000000008E-2</c:v>
                </c:pt>
                <c:pt idx="8">
                  <c:v>-0.12000000000000001</c:v>
                </c:pt>
                <c:pt idx="9">
                  <c:v>-6.0000000000000005E-2</c:v>
                </c:pt>
                <c:pt idx="10">
                  <c:v>-2.0000000000000004E-2</c:v>
                </c:pt>
                <c:pt idx="11">
                  <c:v>-8.0000000000000016E-2</c:v>
                </c:pt>
                <c:pt idx="12">
                  <c:v>-7.0000000000000021E-2</c:v>
                </c:pt>
              </c:numCache>
            </c:numRef>
          </c:val>
        </c:ser>
        <c:dLbls>
          <c:showLegendKey val="0"/>
          <c:showVal val="1"/>
          <c:showCatName val="0"/>
          <c:showSerName val="0"/>
          <c:showPercent val="0"/>
          <c:showBubbleSize val="0"/>
        </c:dLbls>
        <c:gapWidth val="150"/>
        <c:shape val="box"/>
        <c:axId val="54653696"/>
        <c:axId val="54655232"/>
        <c:axId val="0"/>
      </c:bar3DChart>
      <c:catAx>
        <c:axId val="54653696"/>
        <c:scaling>
          <c:orientation val="minMax"/>
        </c:scaling>
        <c:delete val="0"/>
        <c:axPos val="b"/>
        <c:majorTickMark val="out"/>
        <c:minorTickMark val="none"/>
        <c:tickLblPos val="low"/>
        <c:txPr>
          <a:bodyPr/>
          <a:lstStyle/>
          <a:p>
            <a:pPr>
              <a:defRPr lang="en-GB">
                <a:latin typeface="Trebuchet MS" pitchFamily="34" charset="0"/>
              </a:defRPr>
            </a:pPr>
            <a:endParaRPr lang="en-US"/>
          </a:p>
        </c:txPr>
        <c:crossAx val="54655232"/>
        <c:crosses val="autoZero"/>
        <c:auto val="1"/>
        <c:lblAlgn val="ctr"/>
        <c:lblOffset val="100"/>
        <c:noMultiLvlLbl val="0"/>
      </c:catAx>
      <c:valAx>
        <c:axId val="54655232"/>
        <c:scaling>
          <c:orientation val="minMax"/>
          <c:max val="1"/>
          <c:min val="-1"/>
        </c:scaling>
        <c:delete val="0"/>
        <c:axPos val="l"/>
        <c:majorGridlines/>
        <c:numFmt formatCode="0%" sourceLinked="1"/>
        <c:majorTickMark val="out"/>
        <c:minorTickMark val="none"/>
        <c:tickLblPos val="nextTo"/>
        <c:txPr>
          <a:bodyPr/>
          <a:lstStyle/>
          <a:p>
            <a:pPr>
              <a:defRPr lang="en-GB">
                <a:latin typeface="Trebuchet MS" pitchFamily="34" charset="0"/>
              </a:defRPr>
            </a:pPr>
            <a:endParaRPr lang="en-US"/>
          </a:p>
        </c:txPr>
        <c:crossAx val="54653696"/>
        <c:crosses val="autoZero"/>
        <c:crossBetween val="between"/>
        <c:majorUnit val="0.25"/>
      </c:valAx>
    </c:plotArea>
    <c:legend>
      <c:legendPos val="r"/>
      <c:layout>
        <c:manualLayout>
          <c:xMode val="edge"/>
          <c:yMode val="edge"/>
          <c:x val="0.63560634733655963"/>
          <c:y val="0.41850878255602675"/>
          <c:w val="0.1886617065428805"/>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6C13-56F1-48D6-B872-36FF1B26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Angela Dunn</cp:lastModifiedBy>
  <cp:revision>2</cp:revision>
  <cp:lastPrinted>2014-02-06T16:09:00Z</cp:lastPrinted>
  <dcterms:created xsi:type="dcterms:W3CDTF">2014-02-13T10:44:00Z</dcterms:created>
  <dcterms:modified xsi:type="dcterms:W3CDTF">2014-02-13T10:44:00Z</dcterms:modified>
</cp:coreProperties>
</file>