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89007" w14:textId="77777777" w:rsidR="00EC588D" w:rsidRDefault="00EC588D" w:rsidP="00E53F2F"/>
    <w:p w14:paraId="1E2A2839" w14:textId="323D6124" w:rsidR="00587AF6" w:rsidRDefault="00435D5E" w:rsidP="00435D5E">
      <w:pPr>
        <w:spacing w:after="0" w:line="276" w:lineRule="auto"/>
        <w:rPr>
          <w:rFonts w:ascii="Arial" w:hAnsi="Arial" w:cs="Arial"/>
        </w:rPr>
      </w:pPr>
      <w:r w:rsidRPr="00EB62FD">
        <w:rPr>
          <w:rFonts w:ascii="Arial" w:hAnsi="Arial" w:cs="Arial"/>
          <w:u w:val="single"/>
        </w:rPr>
        <w:t>Background:</w:t>
      </w:r>
      <w:r>
        <w:rPr>
          <w:rFonts w:ascii="Arial" w:hAnsi="Arial" w:cs="Arial"/>
        </w:rPr>
        <w:t xml:space="preserve"> </w:t>
      </w:r>
      <w:r w:rsidR="00587AF6">
        <w:rPr>
          <w:rFonts w:ascii="Arial" w:hAnsi="Arial" w:cs="Arial"/>
        </w:rPr>
        <w:t>The themes of Issues/Risks identified</w:t>
      </w:r>
      <w:r w:rsidR="00D6372D">
        <w:rPr>
          <w:rFonts w:ascii="Arial" w:hAnsi="Arial" w:cs="Arial"/>
        </w:rPr>
        <w:t xml:space="preserve"> below</w:t>
      </w:r>
      <w:r w:rsidR="00587AF6">
        <w:rPr>
          <w:rFonts w:ascii="Arial" w:hAnsi="Arial" w:cs="Arial"/>
        </w:rPr>
        <w:t xml:space="preserve"> </w:t>
      </w:r>
      <w:r w:rsidR="00EB62FD">
        <w:rPr>
          <w:rFonts w:ascii="Arial" w:hAnsi="Arial" w:cs="Arial"/>
        </w:rPr>
        <w:t>are based on the</w:t>
      </w:r>
      <w:r w:rsidR="00BD091D">
        <w:rPr>
          <w:rFonts w:ascii="Arial" w:hAnsi="Arial" w:cs="Arial"/>
        </w:rPr>
        <w:t xml:space="preserve"> updated UK</w:t>
      </w:r>
      <w:r w:rsidR="005C47C5">
        <w:rPr>
          <w:rFonts w:ascii="Arial" w:hAnsi="Arial" w:cs="Arial"/>
        </w:rPr>
        <w:t xml:space="preserve"> and Scottish</w:t>
      </w:r>
      <w:r w:rsidR="00BD091D">
        <w:rPr>
          <w:rFonts w:ascii="Arial" w:hAnsi="Arial" w:cs="Arial"/>
        </w:rPr>
        <w:t xml:space="preserve"> </w:t>
      </w:r>
      <w:r w:rsidR="00587AF6">
        <w:rPr>
          <w:rFonts w:ascii="Arial" w:hAnsi="Arial" w:cs="Arial"/>
        </w:rPr>
        <w:t>Planning assumptions</w:t>
      </w:r>
      <w:r w:rsidR="00BD091D">
        <w:rPr>
          <w:rFonts w:ascii="Arial" w:hAnsi="Arial" w:cs="Arial"/>
        </w:rPr>
        <w:t xml:space="preserve"> (September 2020)</w:t>
      </w:r>
      <w:r w:rsidR="00587AF6">
        <w:rPr>
          <w:rFonts w:ascii="Arial" w:hAnsi="Arial" w:cs="Arial"/>
        </w:rPr>
        <w:t xml:space="preserve">. </w:t>
      </w:r>
      <w:r w:rsidR="00EB62FD">
        <w:rPr>
          <w:rFonts w:ascii="Arial" w:hAnsi="Arial" w:cs="Arial"/>
        </w:rPr>
        <w:t>T</w:t>
      </w:r>
      <w:r w:rsidR="00066651">
        <w:rPr>
          <w:rFonts w:ascii="Arial" w:hAnsi="Arial" w:cs="Arial"/>
        </w:rPr>
        <w:t>his document will remain live, and regularly updated throughout the response to</w:t>
      </w:r>
      <w:r w:rsidR="00DF0ED2">
        <w:rPr>
          <w:rFonts w:ascii="Arial" w:hAnsi="Arial" w:cs="Arial"/>
        </w:rPr>
        <w:t xml:space="preserve"> any “No Deal” EU Exit. The Transition Period will end on 31 December 2020 and </w:t>
      </w:r>
      <w:r w:rsidR="00DA40DD">
        <w:rPr>
          <w:rFonts w:ascii="Arial" w:hAnsi="Arial" w:cs="Arial"/>
        </w:rPr>
        <w:t xml:space="preserve">it is understood that </w:t>
      </w:r>
      <w:r w:rsidR="00DF0ED2">
        <w:rPr>
          <w:rFonts w:ascii="Arial" w:hAnsi="Arial" w:cs="Arial"/>
        </w:rPr>
        <w:t xml:space="preserve">no request for an extension will be made or EU request agreed to. </w:t>
      </w:r>
    </w:p>
    <w:p w14:paraId="5FE3C95A" w14:textId="0D5CB318" w:rsidR="005C47C5" w:rsidRDefault="005C47C5" w:rsidP="00435D5E">
      <w:pPr>
        <w:spacing w:after="0" w:line="276" w:lineRule="auto"/>
        <w:rPr>
          <w:rFonts w:ascii="Arial" w:hAnsi="Arial" w:cs="Arial"/>
        </w:rPr>
      </w:pPr>
    </w:p>
    <w:p w14:paraId="384F5751" w14:textId="4CF3674B" w:rsidR="005C47C5" w:rsidRDefault="005A091C" w:rsidP="006B7CF9">
      <w:pPr>
        <w:spacing w:after="0" w:line="276" w:lineRule="auto"/>
        <w:rPr>
          <w:rFonts w:ascii="Arial" w:hAnsi="Arial" w:cs="Arial"/>
        </w:rPr>
      </w:pPr>
      <w:r w:rsidRPr="005A091C">
        <w:rPr>
          <w:rFonts w:ascii="Arial" w:hAnsi="Arial" w:cs="Arial"/>
          <w:u w:val="single"/>
        </w:rPr>
        <w:t>Contributing Officers</w:t>
      </w:r>
      <w:r>
        <w:rPr>
          <w:rFonts w:ascii="Arial" w:hAnsi="Arial" w:cs="Arial"/>
        </w:rPr>
        <w:t xml:space="preserve"> – Jen Watt</w:t>
      </w:r>
      <w:r w:rsidR="006B7CF9">
        <w:rPr>
          <w:rFonts w:ascii="Arial" w:hAnsi="Arial" w:cs="Arial"/>
        </w:rPr>
        <w:t>,</w:t>
      </w:r>
      <w:r>
        <w:rPr>
          <w:rFonts w:ascii="Arial" w:hAnsi="Arial" w:cs="Arial"/>
        </w:rPr>
        <w:t xml:space="preserve"> Civil Contingencies Officer</w:t>
      </w:r>
      <w:r w:rsidR="006B7CF9">
        <w:rPr>
          <w:rFonts w:ascii="Arial" w:hAnsi="Arial" w:cs="Arial"/>
        </w:rPr>
        <w:t>;</w:t>
      </w:r>
      <w:r>
        <w:rPr>
          <w:rFonts w:ascii="Arial" w:hAnsi="Arial" w:cs="Arial"/>
        </w:rPr>
        <w:t xml:space="preserve"> Martin Keeley</w:t>
      </w:r>
      <w:r w:rsidR="006B7CF9">
        <w:rPr>
          <w:rFonts w:ascii="Arial" w:hAnsi="Arial" w:cs="Arial"/>
        </w:rPr>
        <w:t>,</w:t>
      </w:r>
      <w:r>
        <w:rPr>
          <w:rFonts w:ascii="Arial" w:hAnsi="Arial" w:cs="Arial"/>
        </w:rPr>
        <w:t xml:space="preserve"> Environmental Health Manager</w:t>
      </w:r>
      <w:r w:rsidR="006B7CF9">
        <w:rPr>
          <w:rFonts w:ascii="Arial" w:hAnsi="Arial" w:cs="Arial"/>
        </w:rPr>
        <w:t>;</w:t>
      </w:r>
      <w:r>
        <w:rPr>
          <w:rFonts w:ascii="Arial" w:hAnsi="Arial" w:cs="Arial"/>
        </w:rPr>
        <w:t xml:space="preserve"> Stella Kinloch</w:t>
      </w:r>
      <w:r w:rsidR="006B7CF9">
        <w:rPr>
          <w:rFonts w:ascii="Arial" w:hAnsi="Arial" w:cs="Arial"/>
        </w:rPr>
        <w:t>,</w:t>
      </w:r>
      <w:r>
        <w:rPr>
          <w:rFonts w:ascii="Arial" w:hAnsi="Arial" w:cs="Arial"/>
        </w:rPr>
        <w:t xml:space="preserve"> Section Head Transactional Services</w:t>
      </w:r>
      <w:r w:rsidR="006B7CF9">
        <w:rPr>
          <w:rFonts w:ascii="Arial" w:hAnsi="Arial" w:cs="Arial"/>
        </w:rPr>
        <w:t>;</w:t>
      </w:r>
      <w:r>
        <w:rPr>
          <w:rFonts w:ascii="Arial" w:hAnsi="Arial" w:cs="Arial"/>
        </w:rPr>
        <w:t xml:space="preserve"> Derek McLean</w:t>
      </w:r>
      <w:r w:rsidR="006B7CF9">
        <w:rPr>
          <w:rFonts w:ascii="Arial" w:hAnsi="Arial" w:cs="Arial"/>
        </w:rPr>
        <w:t>, Procurement</w:t>
      </w:r>
      <w:r>
        <w:rPr>
          <w:rFonts w:ascii="Arial" w:hAnsi="Arial" w:cs="Arial"/>
        </w:rPr>
        <w:t xml:space="preserve"> Business Partner</w:t>
      </w:r>
      <w:r w:rsidR="006B7CF9">
        <w:rPr>
          <w:rFonts w:ascii="Arial" w:hAnsi="Arial" w:cs="Arial"/>
        </w:rPr>
        <w:t xml:space="preserve">; </w:t>
      </w:r>
      <w:r>
        <w:rPr>
          <w:rFonts w:ascii="Arial" w:hAnsi="Arial" w:cs="Arial"/>
        </w:rPr>
        <w:t>Cameron Taylor</w:t>
      </w:r>
      <w:r w:rsidR="006B7CF9">
        <w:rPr>
          <w:rFonts w:ascii="Arial" w:hAnsi="Arial" w:cs="Arial"/>
        </w:rPr>
        <w:t xml:space="preserve">, </w:t>
      </w:r>
      <w:r>
        <w:rPr>
          <w:rFonts w:ascii="Arial" w:hAnsi="Arial" w:cs="Arial"/>
        </w:rPr>
        <w:t xml:space="preserve"> WDL</w:t>
      </w:r>
      <w:r w:rsidR="006B7CF9">
        <w:rPr>
          <w:rFonts w:ascii="Arial" w:hAnsi="Arial" w:cs="Arial"/>
        </w:rPr>
        <w:t>T</w:t>
      </w:r>
      <w:r>
        <w:rPr>
          <w:rFonts w:ascii="Arial" w:hAnsi="Arial" w:cs="Arial"/>
        </w:rPr>
        <w:t xml:space="preserve"> Health and Safety Co-ordinator</w:t>
      </w:r>
      <w:r w:rsidR="006B7CF9">
        <w:rPr>
          <w:rFonts w:ascii="Arial" w:hAnsi="Arial" w:cs="Arial"/>
        </w:rPr>
        <w:t>;</w:t>
      </w:r>
      <w:r>
        <w:rPr>
          <w:rFonts w:ascii="Arial" w:hAnsi="Arial" w:cs="Arial"/>
        </w:rPr>
        <w:t xml:space="preserve"> Stephen Brooks</w:t>
      </w:r>
      <w:r w:rsidR="006B7CF9">
        <w:rPr>
          <w:rFonts w:ascii="Arial" w:hAnsi="Arial" w:cs="Arial"/>
        </w:rPr>
        <w:t>,</w:t>
      </w:r>
      <w:r w:rsidR="00D3092B">
        <w:rPr>
          <w:rFonts w:ascii="Arial" w:hAnsi="Arial" w:cs="Arial"/>
        </w:rPr>
        <w:t xml:space="preserve"> Working4U Manager</w:t>
      </w:r>
      <w:r w:rsidR="006B7CF9">
        <w:rPr>
          <w:rFonts w:ascii="Arial" w:hAnsi="Arial" w:cs="Arial"/>
        </w:rPr>
        <w:t>;</w:t>
      </w:r>
      <w:r>
        <w:rPr>
          <w:rFonts w:ascii="Arial" w:hAnsi="Arial" w:cs="Arial"/>
        </w:rPr>
        <w:t xml:space="preserve"> Kenny Lang</w:t>
      </w:r>
      <w:r w:rsidR="006B7CF9">
        <w:rPr>
          <w:rFonts w:ascii="Arial" w:hAnsi="Arial" w:cs="Arial"/>
        </w:rPr>
        <w:t>,</w:t>
      </w:r>
      <w:r w:rsidR="00D3092B">
        <w:rPr>
          <w:rFonts w:ascii="Arial" w:hAnsi="Arial" w:cs="Arial"/>
        </w:rPr>
        <w:t xml:space="preserve"> Joint </w:t>
      </w:r>
      <w:r w:rsidR="006B7CF9">
        <w:rPr>
          <w:rFonts w:ascii="Arial" w:hAnsi="Arial" w:cs="Arial"/>
        </w:rPr>
        <w:t xml:space="preserve">Services </w:t>
      </w:r>
      <w:r w:rsidR="00D3092B">
        <w:rPr>
          <w:rFonts w:ascii="Arial" w:hAnsi="Arial" w:cs="Arial"/>
        </w:rPr>
        <w:t>Fleet and Waste Manager</w:t>
      </w:r>
      <w:r w:rsidR="006B7CF9">
        <w:rPr>
          <w:rFonts w:ascii="Arial" w:hAnsi="Arial" w:cs="Arial"/>
        </w:rPr>
        <w:t>;</w:t>
      </w:r>
      <w:r>
        <w:rPr>
          <w:rFonts w:ascii="Arial" w:hAnsi="Arial" w:cs="Arial"/>
        </w:rPr>
        <w:t xml:space="preserve"> Lynda Dinnie</w:t>
      </w:r>
      <w:r w:rsidR="006B7CF9">
        <w:rPr>
          <w:rFonts w:ascii="Arial" w:hAnsi="Arial" w:cs="Arial"/>
        </w:rPr>
        <w:t>,</w:t>
      </w:r>
      <w:r w:rsidR="00D3092B">
        <w:rPr>
          <w:rFonts w:ascii="Arial" w:hAnsi="Arial" w:cs="Arial"/>
        </w:rPr>
        <w:t xml:space="preserve"> Facilities Manager</w:t>
      </w:r>
      <w:r w:rsidR="006B7CF9">
        <w:rPr>
          <w:rFonts w:ascii="Arial" w:hAnsi="Arial" w:cs="Arial"/>
        </w:rPr>
        <w:t>;</w:t>
      </w:r>
      <w:r>
        <w:rPr>
          <w:rFonts w:ascii="Arial" w:hAnsi="Arial" w:cs="Arial"/>
        </w:rPr>
        <w:t xml:space="preserve"> Alison McBride</w:t>
      </w:r>
      <w:r w:rsidR="006B7CF9">
        <w:rPr>
          <w:rFonts w:ascii="Arial" w:hAnsi="Arial" w:cs="Arial"/>
        </w:rPr>
        <w:t>,</w:t>
      </w:r>
      <w:r>
        <w:rPr>
          <w:rFonts w:ascii="Arial" w:hAnsi="Arial" w:cs="Arial"/>
        </w:rPr>
        <w:t xml:space="preserve"> </w:t>
      </w:r>
      <w:r w:rsidR="00D3092B">
        <w:rPr>
          <w:rFonts w:ascii="Arial" w:hAnsi="Arial" w:cs="Arial"/>
        </w:rPr>
        <w:t xml:space="preserve">Strategic People and Change Manager </w:t>
      </w:r>
      <w:r>
        <w:rPr>
          <w:rFonts w:ascii="Arial" w:hAnsi="Arial" w:cs="Arial"/>
        </w:rPr>
        <w:t>and Michael McGuinness</w:t>
      </w:r>
      <w:r w:rsidR="006B7CF9">
        <w:rPr>
          <w:rFonts w:ascii="Arial" w:hAnsi="Arial" w:cs="Arial"/>
        </w:rPr>
        <w:t>,</w:t>
      </w:r>
      <w:r w:rsidR="00D3092B">
        <w:rPr>
          <w:rFonts w:ascii="Arial" w:hAnsi="Arial" w:cs="Arial"/>
        </w:rPr>
        <w:t xml:space="preserve"> Economic Development Manager.</w:t>
      </w:r>
    </w:p>
    <w:p w14:paraId="5255D7B7" w14:textId="3657E241" w:rsidR="00587AF6" w:rsidRDefault="00A01374" w:rsidP="00C95EA5">
      <w:pPr>
        <w:spacing w:after="0" w:line="276" w:lineRule="auto"/>
        <w:rPr>
          <w:rFonts w:ascii="Arial" w:hAnsi="Arial" w:cs="Arial"/>
        </w:rPr>
      </w:pPr>
      <w:r>
        <w:rPr>
          <w:rFonts w:ascii="Arial" w:hAnsi="Arial" w:cs="Arial"/>
        </w:rPr>
        <w:t xml:space="preserve"> </w:t>
      </w:r>
    </w:p>
    <w:tbl>
      <w:tblPr>
        <w:tblStyle w:val="TableGrid"/>
        <w:tblW w:w="15054" w:type="dxa"/>
        <w:tblInd w:w="-885" w:type="dxa"/>
        <w:tblLook w:val="04A0" w:firstRow="1" w:lastRow="0" w:firstColumn="1" w:lastColumn="0" w:noHBand="0" w:noVBand="1"/>
      </w:tblPr>
      <w:tblGrid>
        <w:gridCol w:w="2420"/>
        <w:gridCol w:w="3278"/>
        <w:gridCol w:w="9356"/>
      </w:tblGrid>
      <w:tr w:rsidR="006371F3" w14:paraId="701634B5" w14:textId="77777777" w:rsidTr="000E6CA3">
        <w:trPr>
          <w:trHeight w:val="144"/>
          <w:tblHeader/>
        </w:trPr>
        <w:tc>
          <w:tcPr>
            <w:tcW w:w="15054" w:type="dxa"/>
            <w:gridSpan w:val="3"/>
            <w:shd w:val="clear" w:color="auto" w:fill="D9E2F3" w:themeFill="accent1" w:themeFillTint="33"/>
          </w:tcPr>
          <w:p w14:paraId="792A8AA8" w14:textId="6DFD8EE6" w:rsidR="006371F3" w:rsidRPr="00587AF6" w:rsidRDefault="006371F3" w:rsidP="004910D4">
            <w:pPr>
              <w:spacing w:line="276" w:lineRule="auto"/>
              <w:rPr>
                <w:rFonts w:ascii="Arial" w:hAnsi="Arial" w:cs="Arial"/>
                <w:b/>
              </w:rPr>
            </w:pPr>
            <w:r>
              <w:rPr>
                <w:rFonts w:ascii="Arial" w:hAnsi="Arial" w:cs="Arial"/>
                <w:b/>
              </w:rPr>
              <w:t xml:space="preserve">                                                                                                   Boarder Disruption </w:t>
            </w:r>
            <w:r w:rsidR="00BD091D">
              <w:rPr>
                <w:rFonts w:ascii="Arial" w:hAnsi="Arial" w:cs="Arial"/>
                <w:b/>
              </w:rPr>
              <w:t xml:space="preserve">– Martin Keeley </w:t>
            </w:r>
            <w:r w:rsidR="004910D4">
              <w:rPr>
                <w:rFonts w:ascii="Arial" w:hAnsi="Arial" w:cs="Arial"/>
                <w:b/>
              </w:rPr>
              <w:t>and Stella Kinloch</w:t>
            </w:r>
            <w:r w:rsidR="00014E7B">
              <w:rPr>
                <w:rFonts w:ascii="Arial" w:hAnsi="Arial" w:cs="Arial"/>
                <w:b/>
              </w:rPr>
              <w:t xml:space="preserve"> – October 2020</w:t>
            </w:r>
          </w:p>
        </w:tc>
      </w:tr>
      <w:tr w:rsidR="00B329E0" w14:paraId="4DF60044" w14:textId="77777777" w:rsidTr="00940CF6">
        <w:trPr>
          <w:trHeight w:val="144"/>
          <w:tblHeader/>
        </w:trPr>
        <w:tc>
          <w:tcPr>
            <w:tcW w:w="2420" w:type="dxa"/>
            <w:shd w:val="clear" w:color="auto" w:fill="D9E2F3" w:themeFill="accent1" w:themeFillTint="33"/>
          </w:tcPr>
          <w:p w14:paraId="052D21F8" w14:textId="77777777" w:rsidR="00B329E0" w:rsidRPr="00587AF6" w:rsidRDefault="00B329E0" w:rsidP="00C95EA5">
            <w:pPr>
              <w:spacing w:line="276" w:lineRule="auto"/>
              <w:rPr>
                <w:rFonts w:ascii="Arial" w:hAnsi="Arial" w:cs="Arial"/>
                <w:b/>
              </w:rPr>
            </w:pPr>
            <w:r>
              <w:rPr>
                <w:rFonts w:ascii="Arial" w:hAnsi="Arial" w:cs="Arial"/>
                <w:b/>
              </w:rPr>
              <w:t>Broad Risk</w:t>
            </w:r>
          </w:p>
        </w:tc>
        <w:tc>
          <w:tcPr>
            <w:tcW w:w="3278" w:type="dxa"/>
            <w:shd w:val="clear" w:color="auto" w:fill="D9E2F3" w:themeFill="accent1" w:themeFillTint="33"/>
          </w:tcPr>
          <w:p w14:paraId="64BA1A9F" w14:textId="77777777" w:rsidR="00B329E0" w:rsidRPr="00587AF6" w:rsidRDefault="00B329E0" w:rsidP="00C95EA5">
            <w:pPr>
              <w:spacing w:line="276" w:lineRule="auto"/>
              <w:rPr>
                <w:rFonts w:ascii="Arial" w:hAnsi="Arial" w:cs="Arial"/>
                <w:b/>
              </w:rPr>
            </w:pPr>
            <w:r w:rsidRPr="00587AF6">
              <w:rPr>
                <w:rFonts w:ascii="Arial" w:hAnsi="Arial" w:cs="Arial"/>
                <w:b/>
              </w:rPr>
              <w:t>Action</w:t>
            </w:r>
          </w:p>
        </w:tc>
        <w:tc>
          <w:tcPr>
            <w:tcW w:w="9356" w:type="dxa"/>
            <w:shd w:val="clear" w:color="auto" w:fill="D9E2F3" w:themeFill="accent1" w:themeFillTint="33"/>
          </w:tcPr>
          <w:p w14:paraId="529C36FA" w14:textId="05864533" w:rsidR="00B329E0" w:rsidRPr="00587AF6" w:rsidRDefault="00B329E0" w:rsidP="00FA21E6">
            <w:pPr>
              <w:spacing w:line="276" w:lineRule="auto"/>
              <w:rPr>
                <w:rFonts w:ascii="Arial" w:hAnsi="Arial" w:cs="Arial"/>
                <w:b/>
              </w:rPr>
            </w:pPr>
            <w:r w:rsidRPr="00587AF6">
              <w:rPr>
                <w:rFonts w:ascii="Arial" w:hAnsi="Arial" w:cs="Arial"/>
                <w:b/>
              </w:rPr>
              <w:t>Comments</w:t>
            </w:r>
            <w:r>
              <w:rPr>
                <w:rFonts w:ascii="Arial" w:hAnsi="Arial" w:cs="Arial"/>
                <w:b/>
              </w:rPr>
              <w:t xml:space="preserve"> </w:t>
            </w:r>
          </w:p>
        </w:tc>
      </w:tr>
      <w:tr w:rsidR="00B329E0" w:rsidRPr="003A5575" w14:paraId="401B7FD8" w14:textId="77777777" w:rsidTr="00940CF6">
        <w:trPr>
          <w:trHeight w:val="144"/>
        </w:trPr>
        <w:tc>
          <w:tcPr>
            <w:tcW w:w="2420" w:type="dxa"/>
          </w:tcPr>
          <w:p w14:paraId="71751CAC" w14:textId="77777777" w:rsidR="00B329E0" w:rsidRPr="003A5575" w:rsidRDefault="00B329E0" w:rsidP="00C95EA5">
            <w:pPr>
              <w:spacing w:line="276" w:lineRule="auto"/>
              <w:rPr>
                <w:rFonts w:ascii="Arial" w:hAnsi="Arial" w:cs="Arial"/>
              </w:rPr>
            </w:pPr>
            <w:r w:rsidRPr="003A5575">
              <w:rPr>
                <w:rFonts w:ascii="Arial" w:hAnsi="Arial" w:cs="Arial"/>
              </w:rPr>
              <w:t>Congestion at sea ports &amp; airports through delayed processes with potential impacts to:</w:t>
            </w:r>
          </w:p>
          <w:p w14:paraId="34D9E8DF" w14:textId="77777777" w:rsidR="00B329E0" w:rsidRPr="003A5575" w:rsidRDefault="00B329E0" w:rsidP="00C95EA5">
            <w:pPr>
              <w:pStyle w:val="ListParagraph"/>
              <w:numPr>
                <w:ilvl w:val="0"/>
                <w:numId w:val="1"/>
              </w:numPr>
              <w:spacing w:line="276" w:lineRule="auto"/>
              <w:ind w:left="426" w:hanging="284"/>
              <w:rPr>
                <w:rFonts w:ascii="Arial" w:hAnsi="Arial" w:cs="Arial"/>
              </w:rPr>
            </w:pPr>
            <w:r w:rsidRPr="003A5575">
              <w:rPr>
                <w:rFonts w:ascii="Arial" w:hAnsi="Arial" w:cs="Arial"/>
              </w:rPr>
              <w:t>Ports / Airports</w:t>
            </w:r>
          </w:p>
          <w:p w14:paraId="26C78C8E" w14:textId="77777777" w:rsidR="00B329E0" w:rsidRPr="003A5575" w:rsidRDefault="00B329E0" w:rsidP="00C95EA5">
            <w:pPr>
              <w:pStyle w:val="ListParagraph"/>
              <w:numPr>
                <w:ilvl w:val="0"/>
                <w:numId w:val="1"/>
              </w:numPr>
              <w:spacing w:line="276" w:lineRule="auto"/>
              <w:ind w:left="426" w:hanging="284"/>
              <w:rPr>
                <w:rFonts w:ascii="Arial" w:hAnsi="Arial" w:cs="Arial"/>
              </w:rPr>
            </w:pPr>
            <w:r w:rsidRPr="003A5575">
              <w:rPr>
                <w:rFonts w:ascii="Arial" w:hAnsi="Arial" w:cs="Arial"/>
              </w:rPr>
              <w:t>Warehouse distribution centres</w:t>
            </w:r>
          </w:p>
          <w:p w14:paraId="5067D962" w14:textId="77777777" w:rsidR="00B329E0" w:rsidRPr="003A5575" w:rsidRDefault="00B329E0" w:rsidP="00C95EA5">
            <w:pPr>
              <w:pStyle w:val="ListParagraph"/>
              <w:numPr>
                <w:ilvl w:val="0"/>
                <w:numId w:val="1"/>
              </w:numPr>
              <w:spacing w:line="276" w:lineRule="auto"/>
              <w:ind w:left="426" w:hanging="284"/>
              <w:rPr>
                <w:rFonts w:ascii="Arial" w:hAnsi="Arial" w:cs="Arial"/>
              </w:rPr>
            </w:pPr>
            <w:r w:rsidRPr="003A5575">
              <w:rPr>
                <w:rFonts w:ascii="Arial" w:hAnsi="Arial" w:cs="Arial"/>
              </w:rPr>
              <w:t>Motorway / Trunk Road network</w:t>
            </w:r>
          </w:p>
          <w:p w14:paraId="3B0B6E7A" w14:textId="77777777" w:rsidR="00B329E0" w:rsidRPr="003A5575" w:rsidRDefault="00B329E0" w:rsidP="00C95EA5">
            <w:pPr>
              <w:pStyle w:val="ListParagraph"/>
              <w:numPr>
                <w:ilvl w:val="0"/>
                <w:numId w:val="1"/>
              </w:numPr>
              <w:spacing w:line="276" w:lineRule="auto"/>
              <w:ind w:left="426" w:hanging="284"/>
              <w:rPr>
                <w:rFonts w:ascii="Arial" w:hAnsi="Arial" w:cs="Arial"/>
              </w:rPr>
            </w:pPr>
            <w:r w:rsidRPr="003A5575">
              <w:rPr>
                <w:rFonts w:ascii="Arial" w:hAnsi="Arial" w:cs="Arial"/>
              </w:rPr>
              <w:t>Rail Network</w:t>
            </w:r>
          </w:p>
        </w:tc>
        <w:tc>
          <w:tcPr>
            <w:tcW w:w="3278" w:type="dxa"/>
          </w:tcPr>
          <w:p w14:paraId="79252576" w14:textId="60BA7A3A" w:rsidR="005C47C5" w:rsidRPr="005C47C5" w:rsidRDefault="005C47C5" w:rsidP="005C47C5">
            <w:pPr>
              <w:pStyle w:val="ListParagraph"/>
              <w:numPr>
                <w:ilvl w:val="0"/>
                <w:numId w:val="1"/>
              </w:numPr>
              <w:spacing w:line="276" w:lineRule="auto"/>
              <w:rPr>
                <w:rFonts w:ascii="Arial" w:eastAsia="Times New Roman" w:hAnsi="Arial" w:cs="Arial"/>
              </w:rPr>
            </w:pPr>
            <w:r w:rsidRPr="005C47C5">
              <w:rPr>
                <w:rFonts w:ascii="Arial" w:eastAsia="Times New Roman" w:hAnsi="Arial" w:cs="Arial"/>
              </w:rPr>
              <w:t xml:space="preserve">Funding case to Scottish Government has been submitted through COSLA for LA Environmental Health resources nationally to support the delivery of services related to hub export sites and imports through Border Control Posts and in-land check points. Resource allocation will depend on the need to engage in food import controls and / or enhanced export certification work to support the Scottish food sector. Food </w:t>
            </w:r>
            <w:r w:rsidRPr="005C47C5">
              <w:rPr>
                <w:rFonts w:ascii="Arial" w:eastAsia="Times New Roman" w:hAnsi="Arial" w:cs="Arial"/>
              </w:rPr>
              <w:lastRenderedPageBreak/>
              <w:t>Standards Scotland are assisting with resource for export hub delivery and LA mutual a</w:t>
            </w:r>
            <w:r w:rsidR="00CE5E3A">
              <w:rPr>
                <w:rFonts w:ascii="Arial" w:eastAsia="Times New Roman" w:hAnsi="Arial" w:cs="Arial"/>
              </w:rPr>
              <w:t>id provision is a consideration</w:t>
            </w:r>
          </w:p>
          <w:p w14:paraId="211B1296" w14:textId="77777777" w:rsidR="005C47C5" w:rsidRPr="005C47C5" w:rsidRDefault="005C47C5" w:rsidP="005C47C5">
            <w:pPr>
              <w:spacing w:line="276" w:lineRule="auto"/>
              <w:rPr>
                <w:rFonts w:ascii="Arial" w:eastAsia="Times New Roman" w:hAnsi="Arial" w:cs="Arial"/>
              </w:rPr>
            </w:pPr>
          </w:p>
          <w:p w14:paraId="0945861F" w14:textId="49C3CB09" w:rsidR="00B329E0" w:rsidRPr="005C47C5" w:rsidRDefault="005C47C5" w:rsidP="005C47C5">
            <w:pPr>
              <w:pStyle w:val="ListParagraph"/>
              <w:numPr>
                <w:ilvl w:val="0"/>
                <w:numId w:val="1"/>
              </w:numPr>
              <w:spacing w:line="276" w:lineRule="auto"/>
              <w:rPr>
                <w:rFonts w:ascii="Arial" w:hAnsi="Arial" w:cs="Arial"/>
              </w:rPr>
            </w:pPr>
            <w:r w:rsidRPr="005C47C5">
              <w:rPr>
                <w:rFonts w:ascii="Arial" w:eastAsia="Times New Roman" w:hAnsi="Arial" w:cs="Arial"/>
              </w:rPr>
              <w:t>Requirement to directly deliver controls or the requirement to assist other food authorities in these matters  (Regional / National Hubs for food export certification or port health controls for food import)</w:t>
            </w:r>
          </w:p>
          <w:p w14:paraId="2F1F3616" w14:textId="5B6AC22F" w:rsidR="005C47C5" w:rsidRPr="005C47C5" w:rsidRDefault="005C47C5" w:rsidP="005C47C5">
            <w:pPr>
              <w:spacing w:line="276" w:lineRule="auto"/>
              <w:rPr>
                <w:rFonts w:ascii="Arial" w:hAnsi="Arial" w:cs="Arial"/>
              </w:rPr>
            </w:pPr>
          </w:p>
          <w:p w14:paraId="29A86DE7" w14:textId="77777777" w:rsidR="005C47C5" w:rsidRPr="005C47C5" w:rsidRDefault="005C47C5" w:rsidP="005C47C5">
            <w:pPr>
              <w:spacing w:line="276" w:lineRule="auto"/>
              <w:rPr>
                <w:rFonts w:ascii="Arial" w:hAnsi="Arial" w:cs="Arial"/>
              </w:rPr>
            </w:pPr>
          </w:p>
          <w:p w14:paraId="171348F8" w14:textId="36876736" w:rsidR="00B329E0" w:rsidRPr="005C47C5" w:rsidRDefault="00B329E0" w:rsidP="006B7CF9">
            <w:pPr>
              <w:pStyle w:val="ListParagraph"/>
              <w:numPr>
                <w:ilvl w:val="0"/>
                <w:numId w:val="1"/>
              </w:numPr>
              <w:spacing w:line="276" w:lineRule="auto"/>
              <w:rPr>
                <w:rFonts w:ascii="Arial" w:hAnsi="Arial" w:cs="Arial"/>
              </w:rPr>
            </w:pPr>
            <w:r w:rsidRPr="005C47C5">
              <w:rPr>
                <w:rFonts w:ascii="Arial" w:hAnsi="Arial" w:cs="Arial"/>
              </w:rPr>
              <w:t>Signposting of Scottish Government EU Exit website providing information</w:t>
            </w:r>
            <w:r w:rsidR="00D73201" w:rsidRPr="005C47C5">
              <w:rPr>
                <w:rFonts w:ascii="Arial" w:hAnsi="Arial" w:cs="Arial"/>
              </w:rPr>
              <w:t xml:space="preserve"> on passports / personal travel</w:t>
            </w:r>
            <w:r w:rsidRPr="005C47C5">
              <w:rPr>
                <w:rFonts w:ascii="Arial" w:hAnsi="Arial" w:cs="Arial"/>
              </w:rPr>
              <w:br/>
            </w:r>
            <w:hyperlink r:id="rId8" w:history="1">
              <w:r w:rsidRPr="005C47C5">
                <w:rPr>
                  <w:rStyle w:val="Hyperlink"/>
                  <w:rFonts w:ascii="Arial" w:hAnsi="Arial" w:cs="Arial"/>
                  <w:color w:val="auto"/>
                </w:rPr>
                <w:t>https://www.gov.scot/brexit/</w:t>
              </w:r>
            </w:hyperlink>
          </w:p>
        </w:tc>
        <w:tc>
          <w:tcPr>
            <w:tcW w:w="9356" w:type="dxa"/>
          </w:tcPr>
          <w:p w14:paraId="5323F124" w14:textId="599058A5" w:rsidR="005C47C5" w:rsidRPr="005C47C5" w:rsidRDefault="005C47C5" w:rsidP="005C47C5">
            <w:pPr>
              <w:spacing w:line="276" w:lineRule="auto"/>
              <w:rPr>
                <w:rFonts w:ascii="Arial" w:eastAsia="Times New Roman" w:hAnsi="Arial" w:cs="Arial"/>
              </w:rPr>
            </w:pPr>
            <w:r w:rsidRPr="005C47C5">
              <w:rPr>
                <w:rFonts w:ascii="Arial" w:eastAsia="Times New Roman" w:hAnsi="Arial" w:cs="Arial"/>
              </w:rPr>
              <w:lastRenderedPageBreak/>
              <w:t xml:space="preserve">WDC EH Manager is linked in through the Scottish Food Enforcement Liaison Committee to work with groups looking at EU Exit implications. While the position is being led nationally, by DEFRA.  The </w:t>
            </w:r>
            <w:r w:rsidR="00486DD1" w:rsidRPr="005C47C5">
              <w:rPr>
                <w:rFonts w:ascii="Arial" w:eastAsia="Times New Roman" w:hAnsi="Arial" w:cs="Arial"/>
              </w:rPr>
              <w:t>risk-based</w:t>
            </w:r>
            <w:r w:rsidRPr="005C47C5">
              <w:rPr>
                <w:rFonts w:ascii="Arial" w:eastAsia="Times New Roman" w:hAnsi="Arial" w:cs="Arial"/>
              </w:rPr>
              <w:t xml:space="preserve"> system developed by </w:t>
            </w:r>
            <w:r w:rsidRPr="00695A85">
              <w:rPr>
                <w:rFonts w:ascii="Arial" w:eastAsia="Times New Roman" w:hAnsi="Arial" w:cs="Arial"/>
              </w:rPr>
              <w:t>the Scottish</w:t>
            </w:r>
            <w:r w:rsidRPr="005C47C5">
              <w:rPr>
                <w:rFonts w:ascii="Arial" w:eastAsia="Times New Roman" w:hAnsi="Arial" w:cs="Arial"/>
              </w:rPr>
              <w:t xml:space="preserve"> Food Enforcement Liaison Committee has been accepted for use on a UK basis.  WDC EH Manager is linked to the various groups involved (including APHA, Scottish Government, Food Standards Scotland and Food Authorities (Local Authorities) and Port Health Working Groups (Imports and Exports).</w:t>
            </w:r>
          </w:p>
          <w:p w14:paraId="24E6E372" w14:textId="77777777" w:rsidR="005C47C5" w:rsidRPr="005C47C5" w:rsidRDefault="005C47C5" w:rsidP="005C47C5">
            <w:pPr>
              <w:spacing w:line="276" w:lineRule="auto"/>
              <w:rPr>
                <w:rFonts w:ascii="Arial" w:eastAsia="Times New Roman" w:hAnsi="Arial" w:cs="Arial"/>
              </w:rPr>
            </w:pPr>
          </w:p>
          <w:p w14:paraId="48B05F6F" w14:textId="2F9F5B7B" w:rsidR="005C47C5" w:rsidRPr="005C47C5" w:rsidRDefault="005C47C5" w:rsidP="005C47C5">
            <w:pPr>
              <w:spacing w:line="276" w:lineRule="auto"/>
              <w:rPr>
                <w:rFonts w:ascii="Arial" w:eastAsia="Times New Roman" w:hAnsi="Arial" w:cs="Arial"/>
              </w:rPr>
            </w:pPr>
            <w:r w:rsidRPr="005C47C5">
              <w:rPr>
                <w:rFonts w:ascii="Arial" w:eastAsia="Times New Roman" w:hAnsi="Arial" w:cs="Arial"/>
              </w:rPr>
              <w:t xml:space="preserve">Scottish Government is aware of potential bottlenecks in the delivery of the system, with Local Authorities potentially having to resource hubs for delivery of the system. Food Standards Scotland has recruited temporary staff to assist with delivery at hubs. Further funding has been </w:t>
            </w:r>
            <w:r w:rsidRPr="00695A85">
              <w:rPr>
                <w:rFonts w:ascii="Arial" w:eastAsia="Times New Roman" w:hAnsi="Arial" w:cs="Arial"/>
              </w:rPr>
              <w:t>requested</w:t>
            </w:r>
            <w:bookmarkStart w:id="0" w:name="_GoBack"/>
            <w:bookmarkEnd w:id="0"/>
            <w:r w:rsidRPr="00695A85">
              <w:rPr>
                <w:rFonts w:ascii="Arial" w:eastAsia="Times New Roman" w:hAnsi="Arial" w:cs="Arial"/>
              </w:rPr>
              <w:t xml:space="preserve"> for</w:t>
            </w:r>
            <w:r w:rsidRPr="005C47C5">
              <w:rPr>
                <w:rFonts w:ascii="Arial" w:eastAsia="Times New Roman" w:hAnsi="Arial" w:cs="Arial"/>
              </w:rPr>
              <w:t xml:space="preserve"> Scottish LAs to fund Export Health Certification (EHC) activities in a no deal scenario. </w:t>
            </w:r>
          </w:p>
          <w:p w14:paraId="314A090E" w14:textId="77777777" w:rsidR="005C47C5" w:rsidRPr="005C47C5" w:rsidRDefault="005C47C5" w:rsidP="005C47C5">
            <w:pPr>
              <w:spacing w:line="276" w:lineRule="auto"/>
              <w:rPr>
                <w:rFonts w:ascii="Arial" w:eastAsia="Times New Roman" w:hAnsi="Arial" w:cs="Arial"/>
              </w:rPr>
            </w:pPr>
          </w:p>
          <w:p w14:paraId="004A2EDD" w14:textId="3421706B" w:rsidR="005C47C5" w:rsidRPr="005C47C5" w:rsidRDefault="005C47C5" w:rsidP="005C47C5">
            <w:pPr>
              <w:spacing w:line="276" w:lineRule="auto"/>
              <w:rPr>
                <w:rFonts w:ascii="Arial" w:eastAsia="Times New Roman" w:hAnsi="Arial" w:cs="Arial"/>
              </w:rPr>
            </w:pPr>
            <w:r w:rsidRPr="005C47C5">
              <w:rPr>
                <w:rFonts w:ascii="Arial" w:eastAsia="Times New Roman" w:hAnsi="Arial" w:cs="Arial"/>
              </w:rPr>
              <w:t xml:space="preserve">Through a </w:t>
            </w:r>
            <w:r w:rsidRPr="00695A85">
              <w:rPr>
                <w:rFonts w:ascii="Arial" w:eastAsia="Times New Roman" w:hAnsi="Arial" w:cs="Arial"/>
              </w:rPr>
              <w:t xml:space="preserve">change in the EH undergraduate </w:t>
            </w:r>
            <w:r w:rsidRPr="005C47C5">
              <w:rPr>
                <w:rFonts w:ascii="Arial" w:eastAsia="Times New Roman" w:hAnsi="Arial" w:cs="Arial"/>
              </w:rPr>
              <w:t>education system</w:t>
            </w:r>
            <w:r w:rsidR="00695A85" w:rsidRPr="00695A85">
              <w:rPr>
                <w:rFonts w:ascii="Arial" w:eastAsia="Times New Roman" w:hAnsi="Arial" w:cs="Arial"/>
              </w:rPr>
              <w:t>, funded</w:t>
            </w:r>
            <w:r w:rsidRPr="005C47C5">
              <w:rPr>
                <w:rFonts w:ascii="Arial" w:eastAsia="Times New Roman" w:hAnsi="Arial" w:cs="Arial"/>
              </w:rPr>
              <w:t xml:space="preserve"> training (placement) for trainee Environmental Health Officers is now available to LAs.</w:t>
            </w:r>
          </w:p>
          <w:p w14:paraId="38F4806B" w14:textId="77777777" w:rsidR="005C47C5" w:rsidRPr="005C47C5" w:rsidRDefault="005C47C5" w:rsidP="005C47C5">
            <w:pPr>
              <w:spacing w:line="276" w:lineRule="auto"/>
              <w:rPr>
                <w:rFonts w:ascii="Arial" w:eastAsia="Times New Roman" w:hAnsi="Arial" w:cs="Arial"/>
              </w:rPr>
            </w:pPr>
          </w:p>
          <w:p w14:paraId="16EF6231" w14:textId="10E8066E" w:rsidR="005C47C5" w:rsidRPr="005C47C5" w:rsidRDefault="005C47C5" w:rsidP="005C47C5">
            <w:pPr>
              <w:spacing w:line="276" w:lineRule="auto"/>
              <w:rPr>
                <w:rFonts w:ascii="Arial" w:eastAsia="Times New Roman" w:hAnsi="Arial" w:cs="Arial"/>
              </w:rPr>
            </w:pPr>
            <w:r w:rsidRPr="005C47C5">
              <w:rPr>
                <w:rFonts w:ascii="Arial" w:eastAsia="Times New Roman" w:hAnsi="Arial" w:cs="Arial"/>
              </w:rPr>
              <w:t xml:space="preserve">The Scottish position of certification based on risk for Products of Animal Origin (POAO) has been accepted and adopted as the UK position. Food Standards Scotland in conjunction with </w:t>
            </w:r>
            <w:r w:rsidRPr="005C47C5">
              <w:rPr>
                <w:rFonts w:ascii="Arial" w:eastAsia="Times New Roman" w:hAnsi="Arial" w:cs="Arial"/>
              </w:rPr>
              <w:lastRenderedPageBreak/>
              <w:t xml:space="preserve">APHA </w:t>
            </w:r>
            <w:r w:rsidR="00695A85" w:rsidRPr="005C47C5">
              <w:rPr>
                <w:rFonts w:ascii="Arial" w:eastAsia="Times New Roman" w:hAnsi="Arial" w:cs="Arial"/>
              </w:rPr>
              <w:t>and DEFRA</w:t>
            </w:r>
            <w:r w:rsidRPr="005C47C5">
              <w:rPr>
                <w:rFonts w:ascii="Arial" w:eastAsia="Times New Roman" w:hAnsi="Arial" w:cs="Arial"/>
              </w:rPr>
              <w:t xml:space="preserve"> are reviewing the further issue of Exports to and Imports from Northern Ireland re certification and </w:t>
            </w:r>
            <w:r w:rsidR="00695A85" w:rsidRPr="005C47C5">
              <w:rPr>
                <w:rFonts w:ascii="Arial" w:eastAsia="Times New Roman" w:hAnsi="Arial" w:cs="Arial"/>
              </w:rPr>
              <w:t>checks in</w:t>
            </w:r>
            <w:r w:rsidRPr="005C47C5">
              <w:rPr>
                <w:rFonts w:ascii="Arial" w:eastAsia="Times New Roman" w:hAnsi="Arial" w:cs="Arial"/>
              </w:rPr>
              <w:t xml:space="preserve"> the event of a no deal scenario.</w:t>
            </w:r>
          </w:p>
          <w:p w14:paraId="5450D884" w14:textId="76EDBA0F" w:rsidR="00B329E0" w:rsidRPr="00695A85" w:rsidRDefault="00B329E0" w:rsidP="00435D5E">
            <w:pPr>
              <w:spacing w:line="276" w:lineRule="auto"/>
              <w:rPr>
                <w:rFonts w:ascii="Arial" w:eastAsia="Times New Roman" w:hAnsi="Arial" w:cs="Arial"/>
              </w:rPr>
            </w:pPr>
            <w:r w:rsidRPr="00695A85">
              <w:rPr>
                <w:rFonts w:ascii="Arial" w:hAnsi="Arial" w:cs="Arial"/>
              </w:rPr>
              <w:t xml:space="preserve">Groups are working on the basis of a Reasonable Worst Case Scenario (RWCS). </w:t>
            </w:r>
            <w:r w:rsidR="00CA1A98" w:rsidRPr="00695A85">
              <w:rPr>
                <w:rFonts w:ascii="Arial" w:hAnsi="Arial" w:cs="Arial"/>
              </w:rPr>
              <w:t xml:space="preserve"> In such a</w:t>
            </w:r>
            <w:r w:rsidRPr="00695A85">
              <w:rPr>
                <w:rFonts w:ascii="Arial" w:hAnsi="Arial" w:cs="Arial"/>
              </w:rPr>
              <w:t xml:space="preserve"> scenario, the n</w:t>
            </w:r>
            <w:r w:rsidR="00CA1A98" w:rsidRPr="00695A85">
              <w:rPr>
                <w:rFonts w:ascii="Arial" w:hAnsi="Arial" w:cs="Arial"/>
              </w:rPr>
              <w:t>ational demand for food export Health C</w:t>
            </w:r>
            <w:r w:rsidRPr="00695A85">
              <w:rPr>
                <w:rFonts w:ascii="Arial" w:hAnsi="Arial" w:cs="Arial"/>
              </w:rPr>
              <w:t>ertification is predicted to exceed capacit</w:t>
            </w:r>
            <w:r w:rsidR="00CA1A98" w:rsidRPr="00695A85">
              <w:rPr>
                <w:rFonts w:ascii="Arial" w:hAnsi="Arial" w:cs="Arial"/>
              </w:rPr>
              <w:t>y. Food shortages are likely to</w:t>
            </w:r>
            <w:r w:rsidRPr="00695A85">
              <w:rPr>
                <w:rFonts w:ascii="Arial" w:hAnsi="Arial" w:cs="Arial"/>
              </w:rPr>
              <w:t xml:space="preserve"> impact on </w:t>
            </w:r>
            <w:r w:rsidR="00CA1A98" w:rsidRPr="00695A85">
              <w:rPr>
                <w:rFonts w:ascii="Arial" w:hAnsi="Arial" w:cs="Arial"/>
              </w:rPr>
              <w:t xml:space="preserve">all </w:t>
            </w:r>
            <w:r w:rsidRPr="00695A85">
              <w:rPr>
                <w:rFonts w:ascii="Arial" w:hAnsi="Arial" w:cs="Arial"/>
              </w:rPr>
              <w:t>businesses.</w:t>
            </w:r>
            <w:r w:rsidR="00CA1A98" w:rsidRPr="00695A85">
              <w:rPr>
                <w:rFonts w:ascii="Arial" w:hAnsi="Arial" w:cs="Arial"/>
              </w:rPr>
              <w:t xml:space="preserve"> Within the Council work has been undertaken to minimise any potential disruption</w:t>
            </w:r>
            <w:r w:rsidR="00BD091D" w:rsidRPr="00695A85">
              <w:rPr>
                <w:rFonts w:ascii="Arial" w:hAnsi="Arial" w:cs="Arial"/>
              </w:rPr>
              <w:t>.</w:t>
            </w:r>
            <w:r w:rsidR="00CA1A98" w:rsidRPr="00695A85">
              <w:rPr>
                <w:rFonts w:ascii="Arial" w:hAnsi="Arial" w:cs="Arial"/>
              </w:rPr>
              <w:t xml:space="preserve"> </w:t>
            </w:r>
          </w:p>
          <w:p w14:paraId="26A97F98" w14:textId="77777777" w:rsidR="00CA1A98" w:rsidRPr="00695A85" w:rsidRDefault="00CA1A98" w:rsidP="00435D5E">
            <w:pPr>
              <w:spacing w:line="276" w:lineRule="auto"/>
              <w:rPr>
                <w:rFonts w:ascii="Arial" w:hAnsi="Arial" w:cs="Arial"/>
              </w:rPr>
            </w:pPr>
          </w:p>
          <w:p w14:paraId="3339DB73" w14:textId="357366F6" w:rsidR="005C47C5" w:rsidRPr="005C47C5" w:rsidRDefault="005C47C5" w:rsidP="005C47C5">
            <w:pPr>
              <w:spacing w:line="276" w:lineRule="auto"/>
              <w:rPr>
                <w:rFonts w:ascii="Arial" w:eastAsia="Times New Roman" w:hAnsi="Arial" w:cs="Arial"/>
              </w:rPr>
            </w:pPr>
            <w:r w:rsidRPr="005C47C5">
              <w:rPr>
                <w:rFonts w:ascii="Arial" w:eastAsia="Times New Roman" w:hAnsi="Arial" w:cs="Arial"/>
              </w:rPr>
              <w:t xml:space="preserve">Capacity for import does not exist in Scotland and is limited UK wide. Discussions at a UK level and Scottish level are ongoing to determine the level of need and the development of capacity to meet such need. The </w:t>
            </w:r>
            <w:r w:rsidRPr="00695A85">
              <w:rPr>
                <w:rFonts w:ascii="Arial" w:eastAsia="Times New Roman" w:hAnsi="Arial" w:cs="Arial"/>
              </w:rPr>
              <w:t>set-up</w:t>
            </w:r>
            <w:r w:rsidRPr="005C47C5">
              <w:rPr>
                <w:rFonts w:ascii="Arial" w:eastAsia="Times New Roman" w:hAnsi="Arial" w:cs="Arial"/>
              </w:rPr>
              <w:t xml:space="preserve"> of a Border Control Post in Scotland to facilitate trade with Ireland through Northern Ireland is being explored.</w:t>
            </w:r>
          </w:p>
          <w:p w14:paraId="186226F7" w14:textId="77777777" w:rsidR="00B329E0" w:rsidRPr="00695A85" w:rsidRDefault="00B329E0" w:rsidP="00435D5E">
            <w:pPr>
              <w:spacing w:line="276" w:lineRule="auto"/>
              <w:rPr>
                <w:rFonts w:ascii="Arial" w:hAnsi="Arial" w:cs="Arial"/>
              </w:rPr>
            </w:pPr>
          </w:p>
          <w:p w14:paraId="5A27E38B" w14:textId="2652166D" w:rsidR="00B329E0" w:rsidRPr="00695A85" w:rsidRDefault="00B329E0" w:rsidP="00435D5E">
            <w:pPr>
              <w:spacing w:line="276" w:lineRule="auto"/>
              <w:rPr>
                <w:rFonts w:ascii="Arial" w:hAnsi="Arial" w:cs="Arial"/>
              </w:rPr>
            </w:pPr>
            <w:r w:rsidRPr="00695A85">
              <w:rPr>
                <w:rFonts w:ascii="Arial" w:hAnsi="Arial" w:cs="Arial"/>
              </w:rPr>
              <w:t xml:space="preserve">The likelihood of WDC becoming a port authority for food is </w:t>
            </w:r>
            <w:r w:rsidRPr="00695A85">
              <w:rPr>
                <w:rFonts w:ascii="Arial" w:hAnsi="Arial" w:cs="Arial"/>
                <w:b/>
              </w:rPr>
              <w:t>unknown</w:t>
            </w:r>
            <w:r w:rsidRPr="00695A85">
              <w:rPr>
                <w:rFonts w:ascii="Arial" w:hAnsi="Arial" w:cs="Arial"/>
              </w:rPr>
              <w:t>. The demand for an establishment of</w:t>
            </w:r>
            <w:r w:rsidR="002E259C" w:rsidRPr="00695A85">
              <w:rPr>
                <w:rFonts w:ascii="Arial" w:hAnsi="Arial" w:cs="Arial"/>
              </w:rPr>
              <w:t xml:space="preserve"> an</w:t>
            </w:r>
            <w:r w:rsidRPr="00695A85">
              <w:rPr>
                <w:rFonts w:ascii="Arial" w:hAnsi="Arial" w:cs="Arial"/>
              </w:rPr>
              <w:t xml:space="preserve"> export hub</w:t>
            </w:r>
            <w:r w:rsidR="002E259C" w:rsidRPr="00695A85">
              <w:rPr>
                <w:rFonts w:ascii="Arial" w:hAnsi="Arial" w:cs="Arial"/>
              </w:rPr>
              <w:t>(</w:t>
            </w:r>
            <w:r w:rsidRPr="00695A85">
              <w:rPr>
                <w:rFonts w:ascii="Arial" w:hAnsi="Arial" w:cs="Arial"/>
              </w:rPr>
              <w:t>s</w:t>
            </w:r>
            <w:r w:rsidR="002E259C" w:rsidRPr="00695A85">
              <w:rPr>
                <w:rFonts w:ascii="Arial" w:hAnsi="Arial" w:cs="Arial"/>
              </w:rPr>
              <w:t>)</w:t>
            </w:r>
            <w:r w:rsidRPr="00695A85">
              <w:rPr>
                <w:rFonts w:ascii="Arial" w:hAnsi="Arial" w:cs="Arial"/>
              </w:rPr>
              <w:t xml:space="preserve"> in WDC also </w:t>
            </w:r>
            <w:r w:rsidRPr="00695A85">
              <w:rPr>
                <w:rFonts w:ascii="Arial" w:hAnsi="Arial" w:cs="Arial"/>
                <w:b/>
              </w:rPr>
              <w:t>unknown</w:t>
            </w:r>
            <w:r w:rsidRPr="00695A85">
              <w:rPr>
                <w:rFonts w:ascii="Arial" w:hAnsi="Arial" w:cs="Arial"/>
              </w:rPr>
              <w:t>.</w:t>
            </w:r>
          </w:p>
          <w:p w14:paraId="087D9565" w14:textId="77777777" w:rsidR="00B329E0" w:rsidRPr="00695A85" w:rsidRDefault="00B329E0" w:rsidP="00435D5E">
            <w:pPr>
              <w:spacing w:line="276" w:lineRule="auto"/>
              <w:rPr>
                <w:rFonts w:ascii="Arial" w:hAnsi="Arial" w:cs="Arial"/>
              </w:rPr>
            </w:pPr>
          </w:p>
          <w:p w14:paraId="47513DB0" w14:textId="77777777" w:rsidR="00B329E0" w:rsidRPr="00695A85" w:rsidRDefault="00B329E0" w:rsidP="00435D5E">
            <w:pPr>
              <w:spacing w:line="276" w:lineRule="auto"/>
              <w:rPr>
                <w:rFonts w:ascii="Arial" w:hAnsi="Arial" w:cs="Arial"/>
              </w:rPr>
            </w:pPr>
            <w:r w:rsidRPr="00695A85">
              <w:rPr>
                <w:rFonts w:ascii="Arial" w:hAnsi="Arial" w:cs="Arial"/>
              </w:rPr>
              <w:t>Information on DPEs and BIPs related to the EU are given here along with a Brexit reference.</w:t>
            </w:r>
          </w:p>
          <w:p w14:paraId="12B85BE3" w14:textId="77777777" w:rsidR="00B329E0" w:rsidRPr="00695A85" w:rsidRDefault="00486DD1" w:rsidP="00435D5E">
            <w:pPr>
              <w:spacing w:line="276" w:lineRule="auto"/>
              <w:rPr>
                <w:rFonts w:ascii="Arial" w:hAnsi="Arial" w:cs="Arial"/>
              </w:rPr>
            </w:pPr>
            <w:hyperlink r:id="rId9" w:history="1">
              <w:r w:rsidR="00B329E0" w:rsidRPr="00695A85">
                <w:rPr>
                  <w:rStyle w:val="Hyperlink"/>
                  <w:rFonts w:ascii="Arial" w:hAnsi="Arial" w:cs="Arial"/>
                  <w:color w:val="auto"/>
                </w:rPr>
                <w:t>https://ec.europa.eu/food/safety/official_controls/legislation/imports/animal_en</w:t>
              </w:r>
            </w:hyperlink>
          </w:p>
          <w:p w14:paraId="45A9C9DD" w14:textId="77777777" w:rsidR="00B329E0" w:rsidRPr="00695A85" w:rsidRDefault="00486DD1" w:rsidP="00435D5E">
            <w:pPr>
              <w:spacing w:line="276" w:lineRule="auto"/>
              <w:rPr>
                <w:rFonts w:ascii="Arial" w:hAnsi="Arial" w:cs="Arial"/>
              </w:rPr>
            </w:pPr>
            <w:hyperlink r:id="rId10" w:history="1">
              <w:r w:rsidR="00B329E0" w:rsidRPr="00695A85">
                <w:rPr>
                  <w:rStyle w:val="Hyperlink"/>
                  <w:rFonts w:ascii="Arial" w:hAnsi="Arial" w:cs="Arial"/>
                  <w:color w:val="auto"/>
                </w:rPr>
                <w:t>https://ec.europa.eu/food/safety/official_controls/legislation/imports/non-animal_en</w:t>
              </w:r>
            </w:hyperlink>
          </w:p>
          <w:p w14:paraId="1DB1F82E" w14:textId="77777777" w:rsidR="00B329E0" w:rsidRPr="00695A85" w:rsidRDefault="00486DD1" w:rsidP="00435D5E">
            <w:pPr>
              <w:spacing w:line="276" w:lineRule="auto"/>
              <w:rPr>
                <w:rFonts w:ascii="Arial" w:hAnsi="Arial" w:cs="Arial"/>
              </w:rPr>
            </w:pPr>
            <w:hyperlink r:id="rId11" w:history="1">
              <w:r w:rsidR="00B329E0" w:rsidRPr="00695A85">
                <w:rPr>
                  <w:rStyle w:val="Hyperlink"/>
                  <w:rFonts w:ascii="Arial" w:hAnsi="Arial" w:cs="Arial"/>
                  <w:color w:val="auto"/>
                </w:rPr>
                <w:t>https://ec.europa.eu/food/animals/vet-border-control/bip_en</w:t>
              </w:r>
            </w:hyperlink>
          </w:p>
          <w:p w14:paraId="4F8ACED5" w14:textId="77777777" w:rsidR="00B329E0" w:rsidRPr="00695A85" w:rsidRDefault="00B329E0" w:rsidP="00C95EA5">
            <w:pPr>
              <w:spacing w:line="276" w:lineRule="auto"/>
              <w:rPr>
                <w:rFonts w:ascii="Arial" w:hAnsi="Arial" w:cs="Arial"/>
              </w:rPr>
            </w:pPr>
          </w:p>
          <w:p w14:paraId="1B2D9E38" w14:textId="562FEBDB" w:rsidR="00B329E0" w:rsidRPr="00695A85" w:rsidRDefault="00B329E0" w:rsidP="00E37FBB">
            <w:pPr>
              <w:spacing w:line="276" w:lineRule="auto"/>
              <w:rPr>
                <w:rFonts w:ascii="Arial" w:hAnsi="Arial" w:cs="Arial"/>
              </w:rPr>
            </w:pPr>
            <w:r w:rsidRPr="00695A85">
              <w:rPr>
                <w:rFonts w:ascii="Arial" w:hAnsi="Arial" w:cs="Arial"/>
              </w:rPr>
              <w:t xml:space="preserve">Network Rail have produced a Risk Management Document, saved along with other EU Exit materials; providing reassurance that measures will be taken to ensure network operation. </w:t>
            </w:r>
          </w:p>
        </w:tc>
      </w:tr>
      <w:tr w:rsidR="00B329E0" w:rsidRPr="003A5575" w14:paraId="34858ED7" w14:textId="77777777" w:rsidTr="00940CF6">
        <w:trPr>
          <w:trHeight w:val="655"/>
        </w:trPr>
        <w:tc>
          <w:tcPr>
            <w:tcW w:w="2420" w:type="dxa"/>
          </w:tcPr>
          <w:p w14:paraId="7A044F77" w14:textId="37D5C967" w:rsidR="00B329E0" w:rsidRPr="003A5575" w:rsidRDefault="00B329E0" w:rsidP="00C95EA5">
            <w:pPr>
              <w:spacing w:line="276" w:lineRule="auto"/>
              <w:rPr>
                <w:rFonts w:ascii="Arial" w:hAnsi="Arial" w:cs="Arial"/>
              </w:rPr>
            </w:pPr>
            <w:r w:rsidRPr="003A5575">
              <w:rPr>
                <w:rFonts w:ascii="Arial" w:hAnsi="Arial" w:cs="Arial"/>
              </w:rPr>
              <w:lastRenderedPageBreak/>
              <w:t xml:space="preserve">Return of UK Nationals, currently in residence within other EU countries. </w:t>
            </w:r>
          </w:p>
        </w:tc>
        <w:tc>
          <w:tcPr>
            <w:tcW w:w="3278" w:type="dxa"/>
          </w:tcPr>
          <w:p w14:paraId="35E4F284" w14:textId="0AF90AFB" w:rsidR="00B329E0" w:rsidRPr="004910D4" w:rsidRDefault="00B329E0" w:rsidP="004910D4">
            <w:pPr>
              <w:pStyle w:val="ListParagraph"/>
              <w:numPr>
                <w:ilvl w:val="0"/>
                <w:numId w:val="1"/>
              </w:numPr>
              <w:spacing w:line="276" w:lineRule="auto"/>
              <w:rPr>
                <w:rFonts w:ascii="Arial" w:hAnsi="Arial" w:cs="Arial"/>
              </w:rPr>
            </w:pPr>
            <w:r w:rsidRPr="004910D4">
              <w:rPr>
                <w:rFonts w:ascii="Arial" w:hAnsi="Arial" w:cs="Arial"/>
              </w:rPr>
              <w:t xml:space="preserve">Consider remit and membership of previous multi-disciplinary Syrian </w:t>
            </w:r>
            <w:r w:rsidRPr="004910D4">
              <w:rPr>
                <w:rFonts w:ascii="Arial" w:hAnsi="Arial" w:cs="Arial"/>
              </w:rPr>
              <w:lastRenderedPageBreak/>
              <w:t xml:space="preserve">Refugee working group – as risks are similar. </w:t>
            </w:r>
          </w:p>
        </w:tc>
        <w:tc>
          <w:tcPr>
            <w:tcW w:w="9356" w:type="dxa"/>
          </w:tcPr>
          <w:p w14:paraId="25A08387" w14:textId="30386BCD" w:rsidR="00B329E0" w:rsidRDefault="00B329E0" w:rsidP="000462C5">
            <w:pPr>
              <w:spacing w:line="276" w:lineRule="auto"/>
              <w:rPr>
                <w:rFonts w:ascii="Arial" w:hAnsi="Arial" w:cs="Arial"/>
              </w:rPr>
            </w:pPr>
            <w:r w:rsidRPr="003A5575">
              <w:rPr>
                <w:rFonts w:ascii="Arial" w:hAnsi="Arial" w:cs="Arial"/>
              </w:rPr>
              <w:lastRenderedPageBreak/>
              <w:t xml:space="preserve">Existing arrangements for the impact areas are in place and could cope with the </w:t>
            </w:r>
            <w:r w:rsidR="00D73201">
              <w:rPr>
                <w:rFonts w:ascii="Arial" w:hAnsi="Arial" w:cs="Arial"/>
              </w:rPr>
              <w:t>numbers returning to local area</w:t>
            </w:r>
            <w:r w:rsidR="007C5DE4">
              <w:rPr>
                <w:rFonts w:ascii="Arial" w:hAnsi="Arial" w:cs="Arial"/>
              </w:rPr>
              <w:t xml:space="preserve">. </w:t>
            </w:r>
          </w:p>
          <w:p w14:paraId="19E293E8" w14:textId="77777777" w:rsidR="000462C5" w:rsidRPr="00066F48" w:rsidRDefault="000462C5" w:rsidP="000462C5">
            <w:pPr>
              <w:spacing w:line="276" w:lineRule="auto"/>
              <w:rPr>
                <w:rFonts w:ascii="Arial" w:hAnsi="Arial" w:cs="Arial"/>
              </w:rPr>
            </w:pPr>
          </w:p>
          <w:p w14:paraId="556A6D30" w14:textId="6CFBB1FF" w:rsidR="005842B5" w:rsidRDefault="005842B5" w:rsidP="000462C5">
            <w:pPr>
              <w:spacing w:line="276" w:lineRule="auto"/>
              <w:rPr>
                <w:rFonts w:ascii="Arial" w:hAnsi="Arial" w:cs="Arial"/>
              </w:rPr>
            </w:pPr>
            <w:r w:rsidRPr="00066F48">
              <w:rPr>
                <w:rFonts w:ascii="Arial" w:hAnsi="Arial" w:cs="Arial"/>
              </w:rPr>
              <w:t>At this time there is no indication that t</w:t>
            </w:r>
            <w:r w:rsidR="00D73201">
              <w:rPr>
                <w:rFonts w:ascii="Arial" w:hAnsi="Arial" w:cs="Arial"/>
              </w:rPr>
              <w:t>his poses a risk to WDC</w:t>
            </w:r>
          </w:p>
          <w:p w14:paraId="0EE87588" w14:textId="7A51B288" w:rsidR="007C5DE4" w:rsidRDefault="007C5DE4" w:rsidP="000462C5">
            <w:pPr>
              <w:spacing w:line="276" w:lineRule="auto"/>
              <w:rPr>
                <w:rFonts w:ascii="Arial" w:hAnsi="Arial" w:cs="Arial"/>
              </w:rPr>
            </w:pPr>
          </w:p>
          <w:p w14:paraId="2B3893A9" w14:textId="7D403484" w:rsidR="000462C5" w:rsidRPr="003A5575" w:rsidRDefault="007C5DE4" w:rsidP="006B7CF9">
            <w:pPr>
              <w:spacing w:line="276" w:lineRule="auto"/>
              <w:rPr>
                <w:rFonts w:ascii="Arial" w:hAnsi="Arial" w:cs="Arial"/>
              </w:rPr>
            </w:pPr>
            <w:r>
              <w:rPr>
                <w:rFonts w:ascii="Arial" w:hAnsi="Arial" w:cs="Arial"/>
              </w:rPr>
              <w:t xml:space="preserve">This position has not changed – Oct 2020. </w:t>
            </w:r>
          </w:p>
        </w:tc>
      </w:tr>
    </w:tbl>
    <w:p w14:paraId="02C59CC9" w14:textId="77777777" w:rsidR="000B3F7D" w:rsidRDefault="000B3F7D"/>
    <w:p w14:paraId="3E6F2853" w14:textId="77777777" w:rsidR="00A01374" w:rsidRDefault="00A01374"/>
    <w:tbl>
      <w:tblPr>
        <w:tblStyle w:val="TableGrid"/>
        <w:tblW w:w="16018" w:type="dxa"/>
        <w:tblInd w:w="-885" w:type="dxa"/>
        <w:tblLook w:val="04A0" w:firstRow="1" w:lastRow="0" w:firstColumn="1" w:lastColumn="0" w:noHBand="0" w:noVBand="1"/>
      </w:tblPr>
      <w:tblGrid>
        <w:gridCol w:w="2416"/>
        <w:gridCol w:w="2556"/>
        <w:gridCol w:w="3272"/>
        <w:gridCol w:w="7774"/>
      </w:tblGrid>
      <w:tr w:rsidR="00CF0F5C" w:rsidRPr="003A5575" w14:paraId="4895722D" w14:textId="77777777" w:rsidTr="000B3F7D">
        <w:trPr>
          <w:tblHeader/>
        </w:trPr>
        <w:tc>
          <w:tcPr>
            <w:tcW w:w="16018" w:type="dxa"/>
            <w:gridSpan w:val="4"/>
            <w:shd w:val="clear" w:color="auto" w:fill="D9E2F3" w:themeFill="accent1" w:themeFillTint="33"/>
          </w:tcPr>
          <w:p w14:paraId="721C73DA" w14:textId="0D35484B" w:rsidR="00CF0F5C" w:rsidRPr="00CF0F5C" w:rsidRDefault="00CF0F5C" w:rsidP="008C3250">
            <w:pPr>
              <w:spacing w:line="276" w:lineRule="auto"/>
              <w:rPr>
                <w:rFonts w:ascii="Arial" w:hAnsi="Arial" w:cs="Arial"/>
                <w:b/>
              </w:rPr>
            </w:pPr>
            <w:r>
              <w:rPr>
                <w:rFonts w:ascii="Arial" w:hAnsi="Arial" w:cs="Arial"/>
              </w:rPr>
              <w:t xml:space="preserve">          </w:t>
            </w:r>
            <w:r w:rsidR="00B803D0">
              <w:rPr>
                <w:rFonts w:ascii="Arial" w:hAnsi="Arial" w:cs="Arial"/>
              </w:rPr>
              <w:t xml:space="preserve"> </w:t>
            </w:r>
            <w:r w:rsidR="008C3250">
              <w:rPr>
                <w:rFonts w:ascii="Arial" w:hAnsi="Arial" w:cs="Arial"/>
                <w:b/>
              </w:rPr>
              <w:t>Disruption to Service</w:t>
            </w:r>
            <w:r w:rsidR="00B803D0">
              <w:rPr>
                <w:rFonts w:ascii="Arial" w:hAnsi="Arial" w:cs="Arial"/>
                <w:b/>
              </w:rPr>
              <w:t xml:space="preserve"> – Martin Keeley, Derek McLean, Cameron Taylor, Stephen Brooks, Kenny Lang and Lynda Dinnie</w:t>
            </w:r>
            <w:r w:rsidR="00014E7B">
              <w:rPr>
                <w:rFonts w:ascii="Arial" w:hAnsi="Arial" w:cs="Arial"/>
                <w:b/>
              </w:rPr>
              <w:t xml:space="preserve"> –   October 2020</w:t>
            </w:r>
          </w:p>
        </w:tc>
      </w:tr>
      <w:tr w:rsidR="00CF0F5C" w:rsidRPr="003A5575" w14:paraId="175E1A5E" w14:textId="77777777" w:rsidTr="00940CF6">
        <w:trPr>
          <w:tblHeader/>
        </w:trPr>
        <w:tc>
          <w:tcPr>
            <w:tcW w:w="2416" w:type="dxa"/>
            <w:shd w:val="clear" w:color="auto" w:fill="D9E2F3" w:themeFill="accent1" w:themeFillTint="33"/>
          </w:tcPr>
          <w:p w14:paraId="2849FC32" w14:textId="77777777" w:rsidR="00CF0F5C" w:rsidRPr="00CF0F5C" w:rsidRDefault="00CF0F5C" w:rsidP="00C95EA5">
            <w:pPr>
              <w:spacing w:line="276" w:lineRule="auto"/>
              <w:rPr>
                <w:rFonts w:ascii="Arial" w:hAnsi="Arial" w:cs="Arial"/>
                <w:b/>
              </w:rPr>
            </w:pPr>
            <w:r w:rsidRPr="00CF0F5C">
              <w:rPr>
                <w:rFonts w:ascii="Arial" w:hAnsi="Arial" w:cs="Arial"/>
                <w:b/>
              </w:rPr>
              <w:t>Broad Risk</w:t>
            </w:r>
          </w:p>
        </w:tc>
        <w:tc>
          <w:tcPr>
            <w:tcW w:w="2556" w:type="dxa"/>
            <w:shd w:val="clear" w:color="auto" w:fill="D9E2F3" w:themeFill="accent1" w:themeFillTint="33"/>
          </w:tcPr>
          <w:p w14:paraId="395CC775" w14:textId="77777777" w:rsidR="00CF0F5C" w:rsidRPr="00CF0F5C" w:rsidRDefault="00CF0F5C" w:rsidP="00C95EA5">
            <w:pPr>
              <w:spacing w:line="276" w:lineRule="auto"/>
              <w:rPr>
                <w:rFonts w:ascii="Arial" w:hAnsi="Arial" w:cs="Arial"/>
                <w:b/>
              </w:rPr>
            </w:pPr>
            <w:r w:rsidRPr="00CF0F5C">
              <w:rPr>
                <w:rFonts w:ascii="Arial" w:hAnsi="Arial" w:cs="Arial"/>
                <w:b/>
              </w:rPr>
              <w:t>WD Impact</w:t>
            </w:r>
          </w:p>
        </w:tc>
        <w:tc>
          <w:tcPr>
            <w:tcW w:w="3272" w:type="dxa"/>
            <w:shd w:val="clear" w:color="auto" w:fill="D9E2F3" w:themeFill="accent1" w:themeFillTint="33"/>
          </w:tcPr>
          <w:p w14:paraId="375C9D4F" w14:textId="77777777" w:rsidR="00CF0F5C" w:rsidRPr="00CF0F5C" w:rsidRDefault="00CF0F5C" w:rsidP="00CF0F5C">
            <w:pPr>
              <w:spacing w:line="276" w:lineRule="auto"/>
              <w:rPr>
                <w:rFonts w:ascii="Arial" w:hAnsi="Arial" w:cs="Arial"/>
                <w:b/>
              </w:rPr>
            </w:pPr>
            <w:r w:rsidRPr="00CF0F5C">
              <w:rPr>
                <w:rFonts w:ascii="Arial" w:hAnsi="Arial" w:cs="Arial"/>
                <w:b/>
              </w:rPr>
              <w:t xml:space="preserve">Action </w:t>
            </w:r>
          </w:p>
        </w:tc>
        <w:tc>
          <w:tcPr>
            <w:tcW w:w="7774" w:type="dxa"/>
            <w:shd w:val="clear" w:color="auto" w:fill="D9E2F3" w:themeFill="accent1" w:themeFillTint="33"/>
          </w:tcPr>
          <w:p w14:paraId="770BB650" w14:textId="0B197A04" w:rsidR="00CF0F5C" w:rsidRPr="00CF0F5C" w:rsidRDefault="00CF0F5C" w:rsidP="00FA21E6">
            <w:pPr>
              <w:spacing w:line="276" w:lineRule="auto"/>
              <w:rPr>
                <w:rFonts w:ascii="Arial" w:hAnsi="Arial" w:cs="Arial"/>
                <w:b/>
              </w:rPr>
            </w:pPr>
            <w:r w:rsidRPr="00CF0F5C">
              <w:rPr>
                <w:rFonts w:ascii="Arial" w:hAnsi="Arial" w:cs="Arial"/>
                <w:b/>
              </w:rPr>
              <w:t>Comments</w:t>
            </w:r>
            <w:r w:rsidR="00A01374">
              <w:rPr>
                <w:rFonts w:ascii="Arial" w:hAnsi="Arial" w:cs="Arial"/>
                <w:b/>
              </w:rPr>
              <w:t xml:space="preserve"> </w:t>
            </w:r>
          </w:p>
        </w:tc>
      </w:tr>
      <w:tr w:rsidR="003A5575" w:rsidRPr="003A5575" w14:paraId="695B4BA8" w14:textId="77777777" w:rsidTr="00940CF6">
        <w:tc>
          <w:tcPr>
            <w:tcW w:w="2416" w:type="dxa"/>
          </w:tcPr>
          <w:p w14:paraId="10265301" w14:textId="77777777" w:rsidR="00587AF6" w:rsidRPr="003A5575" w:rsidRDefault="00D60151" w:rsidP="00C95EA5">
            <w:pPr>
              <w:spacing w:line="276" w:lineRule="auto"/>
              <w:rPr>
                <w:rFonts w:ascii="Arial" w:hAnsi="Arial" w:cs="Arial"/>
              </w:rPr>
            </w:pPr>
            <w:r w:rsidRPr="003A5575">
              <w:rPr>
                <w:rFonts w:ascii="Arial" w:hAnsi="Arial" w:cs="Arial"/>
              </w:rPr>
              <w:t xml:space="preserve">Reduction, delay or stoppage in supply of medicines and medical supplies. </w:t>
            </w:r>
          </w:p>
        </w:tc>
        <w:tc>
          <w:tcPr>
            <w:tcW w:w="2556" w:type="dxa"/>
          </w:tcPr>
          <w:p w14:paraId="098ED774" w14:textId="69BBB7CA" w:rsidR="00E16AD5" w:rsidRPr="003A5575" w:rsidRDefault="00E16AD5" w:rsidP="00435D5E">
            <w:pPr>
              <w:spacing w:before="100" w:beforeAutospacing="1" w:after="100" w:afterAutospacing="1"/>
              <w:jc w:val="both"/>
              <w:rPr>
                <w:rFonts w:ascii="Arial" w:hAnsi="Arial" w:cs="Arial"/>
              </w:rPr>
            </w:pPr>
          </w:p>
        </w:tc>
        <w:tc>
          <w:tcPr>
            <w:tcW w:w="3272" w:type="dxa"/>
          </w:tcPr>
          <w:p w14:paraId="547F1960" w14:textId="77777777" w:rsidR="00E16AD5" w:rsidRPr="002F3A3F" w:rsidRDefault="00E16AD5" w:rsidP="00B329E0">
            <w:pPr>
              <w:rPr>
                <w:rFonts w:ascii="Arial" w:hAnsi="Arial" w:cs="Arial"/>
              </w:rPr>
            </w:pPr>
          </w:p>
        </w:tc>
        <w:tc>
          <w:tcPr>
            <w:tcW w:w="7774" w:type="dxa"/>
          </w:tcPr>
          <w:p w14:paraId="4619DDB5" w14:textId="290C070D" w:rsidR="00435D5E" w:rsidRPr="003A5575" w:rsidRDefault="00B329E0" w:rsidP="004E588C">
            <w:pPr>
              <w:spacing w:line="276" w:lineRule="auto"/>
              <w:rPr>
                <w:rFonts w:ascii="Arial" w:hAnsi="Arial" w:cs="Arial"/>
              </w:rPr>
            </w:pPr>
            <w:r>
              <w:rPr>
                <w:rFonts w:ascii="Arial" w:hAnsi="Arial" w:cs="Arial"/>
              </w:rPr>
              <w:t>Plea</w:t>
            </w:r>
            <w:r w:rsidR="00DE77E2">
              <w:rPr>
                <w:rFonts w:ascii="Arial" w:hAnsi="Arial" w:cs="Arial"/>
              </w:rPr>
              <w:t>se see bespoke HSCP Acti</w:t>
            </w:r>
            <w:r w:rsidR="00D73201">
              <w:rPr>
                <w:rFonts w:ascii="Arial" w:hAnsi="Arial" w:cs="Arial"/>
              </w:rPr>
              <w:t xml:space="preserve">on Plan. </w:t>
            </w:r>
          </w:p>
        </w:tc>
      </w:tr>
      <w:tr w:rsidR="003A5575" w:rsidRPr="003A5575" w14:paraId="542D095E" w14:textId="77777777" w:rsidTr="00940CF6">
        <w:tc>
          <w:tcPr>
            <w:tcW w:w="2416" w:type="dxa"/>
          </w:tcPr>
          <w:p w14:paraId="35561AFD" w14:textId="77777777" w:rsidR="00587AF6" w:rsidRPr="003A5575" w:rsidRDefault="00D60151" w:rsidP="00C95EA5">
            <w:pPr>
              <w:spacing w:line="276" w:lineRule="auto"/>
              <w:rPr>
                <w:rFonts w:ascii="Arial" w:hAnsi="Arial" w:cs="Arial"/>
              </w:rPr>
            </w:pPr>
            <w:r w:rsidRPr="003A5575">
              <w:rPr>
                <w:rFonts w:ascii="Arial" w:hAnsi="Arial" w:cs="Arial"/>
              </w:rPr>
              <w:t>Reduction, delay or stoppage in movement, holding of animals and supply of veterinary medicines / supplies</w:t>
            </w:r>
          </w:p>
        </w:tc>
        <w:tc>
          <w:tcPr>
            <w:tcW w:w="2556" w:type="dxa"/>
          </w:tcPr>
          <w:p w14:paraId="5CAC602E" w14:textId="05FFD9C3" w:rsidR="00587AF6" w:rsidRPr="00B329E0" w:rsidRDefault="00B329E0" w:rsidP="00B329E0">
            <w:pPr>
              <w:spacing w:line="276" w:lineRule="auto"/>
              <w:rPr>
                <w:rFonts w:ascii="Arial" w:hAnsi="Arial" w:cs="Arial"/>
              </w:rPr>
            </w:pPr>
            <w:r>
              <w:rPr>
                <w:rFonts w:ascii="Arial" w:hAnsi="Arial" w:cs="Arial"/>
              </w:rPr>
              <w:t>-</w:t>
            </w:r>
            <w:r w:rsidR="006F32AF" w:rsidRPr="00B329E0">
              <w:rPr>
                <w:rFonts w:ascii="Arial" w:hAnsi="Arial" w:cs="Arial"/>
              </w:rPr>
              <w:t>Concerns with regards to livestock welfare and disposal</w:t>
            </w:r>
          </w:p>
        </w:tc>
        <w:tc>
          <w:tcPr>
            <w:tcW w:w="3272" w:type="dxa"/>
          </w:tcPr>
          <w:p w14:paraId="08377C30" w14:textId="05BEC7D2" w:rsidR="00587AF6" w:rsidRPr="003A5575" w:rsidRDefault="00940CF6" w:rsidP="00821777">
            <w:pPr>
              <w:spacing w:line="276" w:lineRule="auto"/>
              <w:rPr>
                <w:rFonts w:ascii="Arial" w:hAnsi="Arial" w:cs="Arial"/>
              </w:rPr>
            </w:pPr>
            <w:r>
              <w:rPr>
                <w:rFonts w:ascii="Arial" w:hAnsi="Arial" w:cs="Arial"/>
              </w:rPr>
              <w:t>Continued engagement with APHA and DEFRA</w:t>
            </w:r>
          </w:p>
        </w:tc>
        <w:tc>
          <w:tcPr>
            <w:tcW w:w="7774" w:type="dxa"/>
          </w:tcPr>
          <w:p w14:paraId="53A3F64F" w14:textId="1E5C6F76" w:rsidR="00587AF6" w:rsidRPr="003A5575" w:rsidRDefault="00F51832" w:rsidP="00C95EA5">
            <w:pPr>
              <w:spacing w:line="276" w:lineRule="auto"/>
              <w:rPr>
                <w:rFonts w:ascii="Arial" w:hAnsi="Arial" w:cs="Arial"/>
              </w:rPr>
            </w:pPr>
            <w:r w:rsidRPr="00066F48">
              <w:rPr>
                <w:rFonts w:ascii="Arial" w:hAnsi="Arial" w:cs="Arial"/>
              </w:rPr>
              <w:t>This has been deemed a risk. APHA and DEFRA look after the animal movements and it’s under vet control for medicines etc</w:t>
            </w:r>
            <w:r w:rsidR="00982973" w:rsidRPr="00066F48">
              <w:rPr>
                <w:rFonts w:ascii="Arial" w:hAnsi="Arial" w:cs="Arial"/>
              </w:rPr>
              <w:t>.</w:t>
            </w:r>
            <w:r w:rsidR="00D73201">
              <w:rPr>
                <w:rFonts w:ascii="Arial" w:hAnsi="Arial" w:cs="Arial"/>
              </w:rPr>
              <w:t xml:space="preserve"> for farm animals</w:t>
            </w:r>
            <w:r w:rsidR="006E09D1">
              <w:rPr>
                <w:rFonts w:ascii="Arial" w:hAnsi="Arial" w:cs="Arial"/>
              </w:rPr>
              <w:t>.</w:t>
            </w:r>
            <w:r w:rsidRPr="00066F48">
              <w:rPr>
                <w:rFonts w:ascii="Arial" w:hAnsi="Arial" w:cs="Arial"/>
              </w:rPr>
              <w:t xml:space="preserve"> </w:t>
            </w:r>
          </w:p>
        </w:tc>
      </w:tr>
      <w:tr w:rsidR="003A5575" w:rsidRPr="003A5575" w14:paraId="2EA2818D" w14:textId="77777777" w:rsidTr="00940CF6">
        <w:tc>
          <w:tcPr>
            <w:tcW w:w="2416" w:type="dxa"/>
          </w:tcPr>
          <w:p w14:paraId="5ECD3EBA" w14:textId="77777777" w:rsidR="00587AF6" w:rsidRPr="003A5575" w:rsidRDefault="00D60151" w:rsidP="00C95EA5">
            <w:pPr>
              <w:spacing w:line="276" w:lineRule="auto"/>
              <w:rPr>
                <w:rFonts w:ascii="Arial" w:hAnsi="Arial" w:cs="Arial"/>
              </w:rPr>
            </w:pPr>
            <w:r w:rsidRPr="003A5575">
              <w:rPr>
                <w:rFonts w:ascii="Arial" w:hAnsi="Arial" w:cs="Arial"/>
              </w:rPr>
              <w:t>Reduction, delay or stoppage in supplies of other consumables</w:t>
            </w:r>
          </w:p>
        </w:tc>
        <w:tc>
          <w:tcPr>
            <w:tcW w:w="2556" w:type="dxa"/>
          </w:tcPr>
          <w:p w14:paraId="3E96B64E" w14:textId="2682DF71" w:rsidR="00AB500A" w:rsidRDefault="00872F43" w:rsidP="00C95EA5">
            <w:pPr>
              <w:pStyle w:val="ListParagraph"/>
              <w:numPr>
                <w:ilvl w:val="0"/>
                <w:numId w:val="1"/>
              </w:numPr>
              <w:spacing w:line="276" w:lineRule="auto"/>
              <w:ind w:left="319" w:hanging="284"/>
              <w:rPr>
                <w:rFonts w:ascii="Arial" w:hAnsi="Arial" w:cs="Arial"/>
              </w:rPr>
            </w:pPr>
            <w:r w:rsidRPr="003A5575">
              <w:rPr>
                <w:rFonts w:ascii="Arial" w:hAnsi="Arial" w:cs="Arial"/>
              </w:rPr>
              <w:t xml:space="preserve">Impacts on capital or infrastructure </w:t>
            </w:r>
            <w:r w:rsidR="00AB500A" w:rsidRPr="003A5575">
              <w:rPr>
                <w:rFonts w:ascii="Arial" w:hAnsi="Arial" w:cs="Arial"/>
              </w:rPr>
              <w:t>projects, e.g. new school at Renton</w:t>
            </w:r>
          </w:p>
          <w:p w14:paraId="05C2AA53" w14:textId="77777777" w:rsidR="004910D4" w:rsidRPr="003A5575" w:rsidRDefault="004910D4" w:rsidP="004910D4">
            <w:pPr>
              <w:pStyle w:val="ListParagraph"/>
              <w:spacing w:line="276" w:lineRule="auto"/>
              <w:ind w:left="319"/>
              <w:rPr>
                <w:rFonts w:ascii="Arial" w:hAnsi="Arial" w:cs="Arial"/>
              </w:rPr>
            </w:pPr>
          </w:p>
          <w:p w14:paraId="36DCA6E8" w14:textId="6A0C0DD0" w:rsidR="00AB500A" w:rsidRDefault="00AB500A" w:rsidP="00C95EA5">
            <w:pPr>
              <w:pStyle w:val="ListParagraph"/>
              <w:numPr>
                <w:ilvl w:val="0"/>
                <w:numId w:val="1"/>
              </w:numPr>
              <w:spacing w:line="276" w:lineRule="auto"/>
              <w:ind w:left="319" w:hanging="284"/>
              <w:rPr>
                <w:rFonts w:ascii="Arial" w:hAnsi="Arial" w:cs="Arial"/>
              </w:rPr>
            </w:pPr>
            <w:r w:rsidRPr="003A5575">
              <w:rPr>
                <w:rFonts w:ascii="Arial" w:hAnsi="Arial" w:cs="Arial"/>
              </w:rPr>
              <w:t>Impacts on other services provided through other nations, e.g. software</w:t>
            </w:r>
          </w:p>
          <w:p w14:paraId="6B7ADFD1" w14:textId="77777777" w:rsidR="004910D4" w:rsidRDefault="004910D4" w:rsidP="004910D4">
            <w:pPr>
              <w:pStyle w:val="ListParagraph"/>
              <w:spacing w:line="276" w:lineRule="auto"/>
              <w:ind w:left="319"/>
              <w:rPr>
                <w:rFonts w:ascii="Arial" w:hAnsi="Arial" w:cs="Arial"/>
              </w:rPr>
            </w:pPr>
          </w:p>
          <w:p w14:paraId="7BCAD34D" w14:textId="4543238E" w:rsidR="004910D4" w:rsidRDefault="00437FBD" w:rsidP="004910D4">
            <w:pPr>
              <w:pStyle w:val="ListParagraph"/>
              <w:numPr>
                <w:ilvl w:val="0"/>
                <w:numId w:val="1"/>
              </w:numPr>
              <w:spacing w:line="276" w:lineRule="auto"/>
              <w:ind w:left="319" w:hanging="284"/>
              <w:rPr>
                <w:rFonts w:ascii="Arial" w:hAnsi="Arial" w:cs="Arial"/>
              </w:rPr>
            </w:pPr>
            <w:r>
              <w:rPr>
                <w:rFonts w:ascii="Arial" w:hAnsi="Arial" w:cs="Arial"/>
              </w:rPr>
              <w:t>Impact to Chemicals (Leisure Trust)</w:t>
            </w:r>
          </w:p>
          <w:p w14:paraId="6FB6B862" w14:textId="77777777" w:rsidR="004910D4" w:rsidRPr="004910D4" w:rsidRDefault="004910D4" w:rsidP="004910D4">
            <w:pPr>
              <w:pStyle w:val="ListParagraph"/>
              <w:rPr>
                <w:rFonts w:ascii="Arial" w:hAnsi="Arial" w:cs="Arial"/>
              </w:rPr>
            </w:pPr>
          </w:p>
          <w:p w14:paraId="3BB7DAF9" w14:textId="794A08C0" w:rsidR="004910D4" w:rsidRDefault="004910D4" w:rsidP="004910D4">
            <w:pPr>
              <w:pStyle w:val="ListParagraph"/>
              <w:numPr>
                <w:ilvl w:val="0"/>
                <w:numId w:val="1"/>
              </w:numPr>
              <w:spacing w:line="276" w:lineRule="auto"/>
              <w:ind w:left="319" w:hanging="284"/>
              <w:rPr>
                <w:rFonts w:ascii="Arial" w:hAnsi="Arial" w:cs="Arial"/>
              </w:rPr>
            </w:pPr>
            <w:r>
              <w:rPr>
                <w:rFonts w:ascii="Arial" w:hAnsi="Arial" w:cs="Arial"/>
              </w:rPr>
              <w:t>Impact to construction industry due to import of raw material and construction products</w:t>
            </w:r>
          </w:p>
          <w:p w14:paraId="29648AFD" w14:textId="77777777" w:rsidR="009F1AE2" w:rsidRDefault="009F1AE2" w:rsidP="00A63FFF">
            <w:pPr>
              <w:spacing w:line="276" w:lineRule="auto"/>
              <w:rPr>
                <w:rFonts w:ascii="Arial" w:hAnsi="Arial" w:cs="Arial"/>
              </w:rPr>
            </w:pPr>
          </w:p>
          <w:p w14:paraId="1134E06F" w14:textId="77777777" w:rsidR="009F1AE2" w:rsidRDefault="009F1AE2" w:rsidP="00A63FFF">
            <w:pPr>
              <w:spacing w:line="276" w:lineRule="auto"/>
              <w:rPr>
                <w:rFonts w:ascii="Arial" w:hAnsi="Arial" w:cs="Arial"/>
              </w:rPr>
            </w:pPr>
          </w:p>
          <w:p w14:paraId="3492B19B" w14:textId="77777777" w:rsidR="009F1AE2" w:rsidRDefault="009F1AE2" w:rsidP="00A63FFF">
            <w:pPr>
              <w:spacing w:line="276" w:lineRule="auto"/>
              <w:rPr>
                <w:rFonts w:ascii="Arial" w:hAnsi="Arial" w:cs="Arial"/>
              </w:rPr>
            </w:pPr>
          </w:p>
          <w:p w14:paraId="61D55C2D" w14:textId="08A9CCA6" w:rsidR="00CE5E3A" w:rsidRPr="002A4BDB" w:rsidRDefault="00CE5E3A" w:rsidP="00A63FFF">
            <w:pPr>
              <w:spacing w:line="276" w:lineRule="auto"/>
              <w:rPr>
                <w:rFonts w:ascii="Arial" w:hAnsi="Arial" w:cs="Arial"/>
              </w:rPr>
            </w:pPr>
          </w:p>
          <w:p w14:paraId="0C386AB6" w14:textId="77777777" w:rsidR="00A63FFF" w:rsidRPr="002A4BDB" w:rsidRDefault="00A63FFF" w:rsidP="00A63FFF">
            <w:pPr>
              <w:spacing w:line="276" w:lineRule="auto"/>
              <w:rPr>
                <w:rFonts w:ascii="Arial" w:eastAsia="Times New Roman" w:hAnsi="Arial" w:cs="Arial"/>
                <w:bCs/>
              </w:rPr>
            </w:pPr>
            <w:r w:rsidRPr="002A4BDB">
              <w:rPr>
                <w:rFonts w:ascii="Arial" w:hAnsi="Arial" w:cs="Arial"/>
              </w:rPr>
              <w:t>-</w:t>
            </w:r>
            <w:r w:rsidRPr="002A4BDB">
              <w:rPr>
                <w:rFonts w:ascii="Arial" w:eastAsia="Times New Roman" w:hAnsi="Arial" w:cs="Arial"/>
                <w:bCs/>
              </w:rPr>
              <w:t xml:space="preserve"> Polyaluminium Chloride (PAC) – supplier: Brenntag UK</w:t>
            </w:r>
          </w:p>
          <w:p w14:paraId="6B628C7D" w14:textId="77777777" w:rsidR="00A63FFF" w:rsidRDefault="00A63FFF" w:rsidP="00A63FFF">
            <w:pPr>
              <w:spacing w:line="276" w:lineRule="auto"/>
              <w:rPr>
                <w:rFonts w:ascii="Arial" w:eastAsia="Times New Roman" w:hAnsi="Arial" w:cs="Arial"/>
                <w:bCs/>
              </w:rPr>
            </w:pPr>
          </w:p>
          <w:p w14:paraId="4057BB98" w14:textId="77777777" w:rsidR="00DA40DD" w:rsidRPr="002A4BDB" w:rsidRDefault="00DA40DD" w:rsidP="00A63FFF">
            <w:pPr>
              <w:spacing w:line="276" w:lineRule="auto"/>
              <w:rPr>
                <w:rFonts w:ascii="Arial" w:eastAsia="Times New Roman" w:hAnsi="Arial" w:cs="Arial"/>
                <w:bCs/>
              </w:rPr>
            </w:pPr>
          </w:p>
          <w:p w14:paraId="118B8003" w14:textId="2C5AD4C7" w:rsidR="00A63FFF" w:rsidRPr="002A4BDB" w:rsidRDefault="009F1AE2" w:rsidP="00A63FFF">
            <w:pPr>
              <w:rPr>
                <w:rFonts w:ascii="Arial" w:eastAsia="Times New Roman" w:hAnsi="Arial" w:cs="Arial"/>
                <w:bCs/>
              </w:rPr>
            </w:pPr>
            <w:r w:rsidRPr="002A4BDB">
              <w:rPr>
                <w:rFonts w:ascii="Arial" w:eastAsia="Times New Roman" w:hAnsi="Arial" w:cs="Arial"/>
                <w:bCs/>
              </w:rPr>
              <w:t>-</w:t>
            </w:r>
            <w:r w:rsidR="00A63FFF" w:rsidRPr="002A4BDB">
              <w:rPr>
                <w:rFonts w:ascii="Arial" w:eastAsia="Times New Roman" w:hAnsi="Arial" w:cs="Arial"/>
                <w:bCs/>
              </w:rPr>
              <w:t>Calcium Hypochlorite (HTH) – supplier: Brenntag UK</w:t>
            </w:r>
          </w:p>
          <w:p w14:paraId="69B9058B" w14:textId="77777777" w:rsidR="00A63FFF" w:rsidRPr="002A4BDB" w:rsidRDefault="00A63FFF" w:rsidP="00A63FFF">
            <w:pPr>
              <w:spacing w:line="276" w:lineRule="auto"/>
              <w:rPr>
                <w:rFonts w:ascii="Arial" w:hAnsi="Arial" w:cs="Arial"/>
              </w:rPr>
            </w:pPr>
          </w:p>
          <w:p w14:paraId="4576AD4F" w14:textId="77777777" w:rsidR="008E0367" w:rsidRPr="002A4BDB" w:rsidRDefault="008E0367" w:rsidP="00A63FFF">
            <w:pPr>
              <w:spacing w:line="276" w:lineRule="auto"/>
              <w:rPr>
                <w:rFonts w:ascii="Arial" w:hAnsi="Arial" w:cs="Arial"/>
              </w:rPr>
            </w:pPr>
          </w:p>
          <w:p w14:paraId="49FBD139" w14:textId="0D565DF7" w:rsidR="00A63FFF" w:rsidRPr="00A63FFF" w:rsidRDefault="009F1AE2" w:rsidP="00DA40DD">
            <w:pPr>
              <w:rPr>
                <w:rFonts w:ascii="Arial" w:hAnsi="Arial" w:cs="Arial"/>
              </w:rPr>
            </w:pPr>
            <w:r w:rsidRPr="002A4BDB">
              <w:rPr>
                <w:rFonts w:ascii="Arial" w:eastAsia="Times New Roman" w:hAnsi="Arial" w:cs="Arial"/>
                <w:bCs/>
              </w:rPr>
              <w:t>-</w:t>
            </w:r>
            <w:r w:rsidR="00A63FFF" w:rsidRPr="002A4BDB">
              <w:rPr>
                <w:rFonts w:ascii="Arial" w:eastAsia="Times New Roman" w:hAnsi="Arial" w:cs="Arial"/>
                <w:bCs/>
              </w:rPr>
              <w:t>Carbon Dioxide – supplier: Air Products UK</w:t>
            </w:r>
          </w:p>
        </w:tc>
        <w:tc>
          <w:tcPr>
            <w:tcW w:w="3272" w:type="dxa"/>
          </w:tcPr>
          <w:p w14:paraId="4D26989C" w14:textId="33C13D89" w:rsidR="009F1AE2" w:rsidRDefault="00C92EBA" w:rsidP="002F3A3F">
            <w:pPr>
              <w:spacing w:line="276" w:lineRule="auto"/>
              <w:rPr>
                <w:rFonts w:ascii="Arial" w:hAnsi="Arial" w:cs="Arial"/>
              </w:rPr>
            </w:pPr>
            <w:r w:rsidRPr="002F3A3F">
              <w:rPr>
                <w:rFonts w:ascii="Arial" w:hAnsi="Arial" w:cs="Arial"/>
              </w:rPr>
              <w:lastRenderedPageBreak/>
              <w:t>Services to consider supply and projects in line with significant assurance work carried out b</w:t>
            </w:r>
            <w:r w:rsidR="009F1AE2">
              <w:rPr>
                <w:rFonts w:ascii="Arial" w:hAnsi="Arial" w:cs="Arial"/>
              </w:rPr>
              <w:t>y Procurement. Supply, etc which is</w:t>
            </w:r>
            <w:r w:rsidRPr="002F3A3F">
              <w:rPr>
                <w:rFonts w:ascii="Arial" w:hAnsi="Arial" w:cs="Arial"/>
              </w:rPr>
              <w:t xml:space="preserve"> continually monitored</w:t>
            </w:r>
            <w:r w:rsidR="005B0435">
              <w:rPr>
                <w:rFonts w:ascii="Arial" w:hAnsi="Arial" w:cs="Arial"/>
              </w:rPr>
              <w:t>.</w:t>
            </w:r>
          </w:p>
          <w:p w14:paraId="4FDB4F3D" w14:textId="77777777" w:rsidR="009F1AE2" w:rsidRDefault="009F1AE2" w:rsidP="002F3A3F">
            <w:pPr>
              <w:spacing w:line="276" w:lineRule="auto"/>
              <w:rPr>
                <w:rFonts w:ascii="Arial" w:hAnsi="Arial" w:cs="Arial"/>
              </w:rPr>
            </w:pPr>
          </w:p>
          <w:p w14:paraId="5C96415C" w14:textId="2A7A1AD8" w:rsidR="00587AF6" w:rsidRPr="00014E7B" w:rsidRDefault="009F1AE2" w:rsidP="002F3A3F">
            <w:pPr>
              <w:spacing w:line="276" w:lineRule="auto"/>
              <w:rPr>
                <w:rFonts w:ascii="Arial" w:hAnsi="Arial" w:cs="Arial"/>
                <w:i/>
              </w:rPr>
            </w:pPr>
            <w:r>
              <w:rPr>
                <w:rFonts w:ascii="Arial" w:hAnsi="Arial" w:cs="Arial"/>
              </w:rPr>
              <w:t xml:space="preserve">Continued engagement with Facilities Manager re school and care home provisions. </w:t>
            </w:r>
            <w:r w:rsidRPr="00940CF6">
              <w:rPr>
                <w:rFonts w:ascii="Arial" w:hAnsi="Arial" w:cs="Arial"/>
                <w:b/>
              </w:rPr>
              <w:t>Refer to Broad Risk</w:t>
            </w:r>
            <w:r>
              <w:rPr>
                <w:rFonts w:ascii="Arial" w:hAnsi="Arial" w:cs="Arial"/>
              </w:rPr>
              <w:t xml:space="preserve">: </w:t>
            </w:r>
            <w:r w:rsidRPr="00014E7B">
              <w:rPr>
                <w:rFonts w:ascii="Arial" w:hAnsi="Arial" w:cs="Arial"/>
                <w:i/>
              </w:rPr>
              <w:t xml:space="preserve">Certain types of fresh food may decrease /prices of certain </w:t>
            </w:r>
            <w:r w:rsidRPr="00014E7B">
              <w:rPr>
                <w:rFonts w:ascii="Arial" w:hAnsi="Arial" w:cs="Arial"/>
                <w:i/>
              </w:rPr>
              <w:lastRenderedPageBreak/>
              <w:t>foods many increase</w:t>
            </w:r>
          </w:p>
          <w:p w14:paraId="0B565578" w14:textId="77777777" w:rsidR="002F3A3F" w:rsidRPr="002F3A3F" w:rsidRDefault="002F3A3F" w:rsidP="002F3A3F">
            <w:pPr>
              <w:spacing w:line="276" w:lineRule="auto"/>
              <w:rPr>
                <w:rFonts w:ascii="Arial" w:hAnsi="Arial" w:cs="Arial"/>
              </w:rPr>
            </w:pPr>
          </w:p>
          <w:p w14:paraId="0A19976B" w14:textId="77777777" w:rsidR="00B169C7" w:rsidRDefault="00B169C7" w:rsidP="002F3A3F">
            <w:pPr>
              <w:spacing w:line="276" w:lineRule="auto"/>
              <w:rPr>
                <w:rFonts w:ascii="Arial" w:hAnsi="Arial" w:cs="Arial"/>
              </w:rPr>
            </w:pPr>
            <w:r w:rsidRPr="002F3A3F">
              <w:rPr>
                <w:rFonts w:ascii="Arial" w:hAnsi="Arial" w:cs="Arial"/>
              </w:rPr>
              <w:t>Check on existing and future contracts in terms of where the risk lies. (service led)</w:t>
            </w:r>
          </w:p>
          <w:p w14:paraId="467DBE61" w14:textId="77777777" w:rsidR="009F1AE2" w:rsidRDefault="009F1AE2" w:rsidP="002F3A3F">
            <w:pPr>
              <w:spacing w:line="276" w:lineRule="auto"/>
              <w:rPr>
                <w:rFonts w:ascii="Arial" w:hAnsi="Arial" w:cs="Arial"/>
              </w:rPr>
            </w:pPr>
          </w:p>
          <w:p w14:paraId="60FD5764" w14:textId="5190AC70" w:rsidR="009F1AE2" w:rsidRDefault="005B0435" w:rsidP="002F3A3F">
            <w:pPr>
              <w:spacing w:line="276" w:lineRule="auto"/>
              <w:rPr>
                <w:rFonts w:ascii="Arial" w:hAnsi="Arial" w:cs="Arial"/>
              </w:rPr>
            </w:pPr>
            <w:r>
              <w:rPr>
                <w:rFonts w:ascii="Arial" w:hAnsi="Arial" w:cs="Arial"/>
              </w:rPr>
              <w:t xml:space="preserve">Continued engagement with supply chain for critical contracts to ensure early visibility of import issues </w:t>
            </w:r>
          </w:p>
          <w:p w14:paraId="3323FD1A" w14:textId="77777777" w:rsidR="007F4182" w:rsidRDefault="007F4182" w:rsidP="002F3A3F">
            <w:pPr>
              <w:spacing w:line="276" w:lineRule="auto"/>
              <w:rPr>
                <w:rFonts w:ascii="Arial" w:hAnsi="Arial" w:cs="Arial"/>
              </w:rPr>
            </w:pPr>
          </w:p>
          <w:p w14:paraId="70B9A87D" w14:textId="001D27C5" w:rsidR="009F1AE2" w:rsidRDefault="009F1AE2" w:rsidP="002F3A3F">
            <w:pPr>
              <w:spacing w:line="276" w:lineRule="auto"/>
              <w:rPr>
                <w:rFonts w:ascii="Arial" w:hAnsi="Arial" w:cs="Arial"/>
              </w:rPr>
            </w:pPr>
            <w:r>
              <w:rPr>
                <w:rFonts w:ascii="Arial" w:hAnsi="Arial" w:cs="Arial"/>
              </w:rPr>
              <w:t>WD Leisure continuing to monitor</w:t>
            </w:r>
          </w:p>
          <w:p w14:paraId="12D2878A" w14:textId="77777777" w:rsidR="00437FBD" w:rsidRDefault="00437FBD" w:rsidP="002F3A3F">
            <w:pPr>
              <w:spacing w:line="276" w:lineRule="auto"/>
              <w:rPr>
                <w:rFonts w:ascii="Arial" w:hAnsi="Arial" w:cs="Arial"/>
              </w:rPr>
            </w:pPr>
          </w:p>
          <w:p w14:paraId="2A81604A" w14:textId="77777777" w:rsidR="00DA40DD" w:rsidRDefault="00DA40DD" w:rsidP="002F3A3F">
            <w:pPr>
              <w:spacing w:line="276" w:lineRule="auto"/>
              <w:rPr>
                <w:rFonts w:ascii="Arial" w:hAnsi="Arial" w:cs="Arial"/>
              </w:rPr>
            </w:pPr>
          </w:p>
          <w:p w14:paraId="2711E20C" w14:textId="77777777" w:rsidR="00A63FFF" w:rsidRDefault="00A63FFF" w:rsidP="00437FBD">
            <w:pPr>
              <w:rPr>
                <w:rFonts w:ascii="Arial" w:eastAsia="Times New Roman" w:hAnsi="Arial" w:cs="Arial"/>
                <w:b/>
                <w:bCs/>
              </w:rPr>
            </w:pPr>
          </w:p>
          <w:p w14:paraId="72C65476" w14:textId="77777777" w:rsidR="009F1AE2" w:rsidRDefault="009F1AE2" w:rsidP="009F1AE2">
            <w:pPr>
              <w:spacing w:line="276" w:lineRule="auto"/>
              <w:rPr>
                <w:rFonts w:ascii="Arial" w:hAnsi="Arial" w:cs="Arial"/>
              </w:rPr>
            </w:pPr>
            <w:r>
              <w:rPr>
                <w:rFonts w:ascii="Arial" w:hAnsi="Arial" w:cs="Arial"/>
              </w:rPr>
              <w:t>WD Leisure continuing to monitor</w:t>
            </w:r>
          </w:p>
          <w:p w14:paraId="54BBDC46" w14:textId="77777777" w:rsidR="009F1AE2" w:rsidRDefault="009F1AE2" w:rsidP="00437FBD">
            <w:pPr>
              <w:rPr>
                <w:rFonts w:ascii="Arial" w:eastAsia="Times New Roman" w:hAnsi="Arial" w:cs="Arial"/>
              </w:rPr>
            </w:pPr>
          </w:p>
          <w:p w14:paraId="45FE594C" w14:textId="77777777" w:rsidR="009F1AE2" w:rsidRDefault="009F1AE2" w:rsidP="00437FBD">
            <w:pPr>
              <w:rPr>
                <w:rFonts w:ascii="Arial" w:eastAsia="Times New Roman" w:hAnsi="Arial" w:cs="Arial"/>
              </w:rPr>
            </w:pPr>
          </w:p>
          <w:p w14:paraId="74E37B60" w14:textId="77777777" w:rsidR="008E0367" w:rsidRDefault="008E0367" w:rsidP="00437FBD">
            <w:pPr>
              <w:rPr>
                <w:rFonts w:ascii="Arial" w:eastAsia="Times New Roman" w:hAnsi="Arial" w:cs="Arial"/>
              </w:rPr>
            </w:pPr>
          </w:p>
          <w:p w14:paraId="27327D0C" w14:textId="43423E64" w:rsidR="00437FBD" w:rsidRPr="002F3A3F" w:rsidRDefault="009F1AE2" w:rsidP="00982973">
            <w:pPr>
              <w:spacing w:line="276" w:lineRule="auto"/>
              <w:rPr>
                <w:rFonts w:ascii="Arial" w:hAnsi="Arial" w:cs="Arial"/>
              </w:rPr>
            </w:pPr>
            <w:r>
              <w:rPr>
                <w:rFonts w:ascii="Arial" w:hAnsi="Arial" w:cs="Arial"/>
              </w:rPr>
              <w:t>WD Leisure continuing to monitor</w:t>
            </w:r>
          </w:p>
        </w:tc>
        <w:tc>
          <w:tcPr>
            <w:tcW w:w="7774" w:type="dxa"/>
          </w:tcPr>
          <w:p w14:paraId="31E5425D" w14:textId="0304727F" w:rsidR="002A4BDB" w:rsidRPr="00066F48" w:rsidRDefault="00C92EBA" w:rsidP="00C95EA5">
            <w:pPr>
              <w:spacing w:line="276" w:lineRule="auto"/>
              <w:rPr>
                <w:rFonts w:ascii="Arial" w:hAnsi="Arial" w:cs="Arial"/>
              </w:rPr>
            </w:pPr>
            <w:r w:rsidRPr="00066F48">
              <w:rPr>
                <w:rFonts w:ascii="Arial" w:hAnsi="Arial" w:cs="Arial"/>
              </w:rPr>
              <w:lastRenderedPageBreak/>
              <w:t>Considerable work carried out by Scotland Excel to provide assurances</w:t>
            </w:r>
            <w:r w:rsidR="002A4BDB" w:rsidRPr="00066F48">
              <w:rPr>
                <w:rFonts w:ascii="Arial" w:hAnsi="Arial" w:cs="Arial"/>
              </w:rPr>
              <w:t>.</w:t>
            </w:r>
            <w:r w:rsidRPr="00066F48">
              <w:rPr>
                <w:rFonts w:ascii="Arial" w:hAnsi="Arial" w:cs="Arial"/>
              </w:rPr>
              <w:t xml:space="preserve"> </w:t>
            </w:r>
            <w:r w:rsidR="0064353A" w:rsidRPr="00066F48">
              <w:rPr>
                <w:rFonts w:ascii="Arial" w:hAnsi="Arial" w:cs="Arial"/>
              </w:rPr>
              <w:t xml:space="preserve">  </w:t>
            </w:r>
          </w:p>
          <w:p w14:paraId="56F3F845" w14:textId="58F9C238" w:rsidR="00587AF6" w:rsidRPr="00066F48" w:rsidRDefault="0064353A" w:rsidP="00C95EA5">
            <w:pPr>
              <w:spacing w:line="276" w:lineRule="auto"/>
              <w:rPr>
                <w:rFonts w:ascii="Arial" w:hAnsi="Arial" w:cs="Arial"/>
              </w:rPr>
            </w:pPr>
            <w:r w:rsidRPr="00066F48">
              <w:rPr>
                <w:rFonts w:ascii="Arial" w:hAnsi="Arial" w:cs="Arial"/>
              </w:rPr>
              <w:t xml:space="preserve">The Corporate Procurement Unit </w:t>
            </w:r>
            <w:r w:rsidR="009038FE" w:rsidRPr="00066F48">
              <w:rPr>
                <w:rFonts w:ascii="Arial" w:hAnsi="Arial" w:cs="Arial"/>
              </w:rPr>
              <w:t xml:space="preserve">(CPU) </w:t>
            </w:r>
            <w:r w:rsidRPr="00066F48">
              <w:rPr>
                <w:rFonts w:ascii="Arial" w:hAnsi="Arial" w:cs="Arial"/>
              </w:rPr>
              <w:t>sent out a supplier / provider questionnaire however of the suppliers / providers that did respond, those responses were generic.</w:t>
            </w:r>
            <w:r w:rsidR="009038FE" w:rsidRPr="00066F48">
              <w:rPr>
                <w:rFonts w:ascii="Arial" w:hAnsi="Arial" w:cs="Arial"/>
              </w:rPr>
              <w:t xml:space="preserve">  </w:t>
            </w:r>
            <w:r w:rsidR="00BB4AED" w:rsidRPr="00066F48">
              <w:rPr>
                <w:rFonts w:ascii="Arial" w:hAnsi="Arial" w:cs="Arial"/>
              </w:rPr>
              <w:t>The</w:t>
            </w:r>
            <w:r w:rsidR="009038FE" w:rsidRPr="00066F48">
              <w:rPr>
                <w:rFonts w:ascii="Arial" w:hAnsi="Arial" w:cs="Arial"/>
              </w:rPr>
              <w:t xml:space="preserve"> CPU </w:t>
            </w:r>
            <w:r w:rsidR="00BB4AED" w:rsidRPr="00066F48">
              <w:rPr>
                <w:rFonts w:ascii="Arial" w:hAnsi="Arial" w:cs="Arial"/>
              </w:rPr>
              <w:t>also sent out questionnaires to the Council’s service areas to ascertain contingency plans should a supplier / provider not meet the specifi</w:t>
            </w:r>
            <w:r w:rsidR="00D73201">
              <w:rPr>
                <w:rFonts w:ascii="Arial" w:hAnsi="Arial" w:cs="Arial"/>
              </w:rPr>
              <w:t>cation / delivery due to Brexit</w:t>
            </w:r>
            <w:r w:rsidR="006E09D1">
              <w:rPr>
                <w:rFonts w:ascii="Arial" w:hAnsi="Arial" w:cs="Arial"/>
              </w:rPr>
              <w:t>.</w:t>
            </w:r>
          </w:p>
          <w:p w14:paraId="6401916F" w14:textId="77777777" w:rsidR="007F4182" w:rsidRDefault="007F4182" w:rsidP="00C95EA5">
            <w:pPr>
              <w:spacing w:line="276" w:lineRule="auto"/>
              <w:rPr>
                <w:rFonts w:ascii="Arial" w:hAnsi="Arial" w:cs="Arial"/>
              </w:rPr>
            </w:pPr>
          </w:p>
          <w:p w14:paraId="688850C5" w14:textId="68663379" w:rsidR="00C600DD" w:rsidRDefault="00A03465" w:rsidP="00C95EA5">
            <w:pPr>
              <w:spacing w:line="276" w:lineRule="auto"/>
              <w:rPr>
                <w:rFonts w:ascii="Arial" w:hAnsi="Arial" w:cs="Arial"/>
              </w:rPr>
            </w:pPr>
            <w:r w:rsidRPr="003A5575">
              <w:rPr>
                <w:rFonts w:ascii="Arial" w:hAnsi="Arial" w:cs="Arial"/>
              </w:rPr>
              <w:t>REG and Legal to check on existing and future contracts in terms of where the risk lies.</w:t>
            </w:r>
          </w:p>
          <w:p w14:paraId="33D19F6B" w14:textId="77777777" w:rsidR="00014E7B" w:rsidRPr="003A5575" w:rsidRDefault="00014E7B" w:rsidP="00C95EA5">
            <w:pPr>
              <w:spacing w:line="276" w:lineRule="auto"/>
              <w:rPr>
                <w:rFonts w:ascii="Arial" w:hAnsi="Arial" w:cs="Arial"/>
              </w:rPr>
            </w:pPr>
          </w:p>
          <w:p w14:paraId="31C9B07E" w14:textId="6EF43BA9" w:rsidR="009819D7" w:rsidRDefault="009819D7" w:rsidP="00C95EA5">
            <w:pPr>
              <w:spacing w:line="276" w:lineRule="auto"/>
              <w:rPr>
                <w:rFonts w:ascii="Arial" w:hAnsi="Arial" w:cs="Arial"/>
              </w:rPr>
            </w:pPr>
            <w:r w:rsidRPr="003A5575">
              <w:rPr>
                <w:rFonts w:ascii="Arial" w:hAnsi="Arial" w:cs="Arial"/>
              </w:rPr>
              <w:t xml:space="preserve">Scottish Water / UK Water Suppliers have provided written assurance that </w:t>
            </w:r>
            <w:r w:rsidR="00D73201">
              <w:rPr>
                <w:rFonts w:ascii="Arial" w:hAnsi="Arial" w:cs="Arial"/>
              </w:rPr>
              <w:t>their supply will be maintained</w:t>
            </w:r>
            <w:r w:rsidR="00A37FDF">
              <w:rPr>
                <w:rFonts w:ascii="Arial" w:hAnsi="Arial" w:cs="Arial"/>
              </w:rPr>
              <w:t>.</w:t>
            </w:r>
          </w:p>
          <w:p w14:paraId="70F76DBF" w14:textId="77777777" w:rsidR="005B0435" w:rsidRDefault="005B0435" w:rsidP="005B0435">
            <w:pPr>
              <w:spacing w:line="51" w:lineRule="atLeast"/>
              <w:rPr>
                <w:rFonts w:ascii="Arial" w:hAnsi="Arial" w:cs="Arial"/>
              </w:rPr>
            </w:pPr>
          </w:p>
          <w:p w14:paraId="6BD295F6" w14:textId="05D633EF" w:rsidR="005B0435" w:rsidRPr="005B0435" w:rsidRDefault="005B0435" w:rsidP="005B0435">
            <w:pPr>
              <w:spacing w:line="51" w:lineRule="atLeast"/>
              <w:rPr>
                <w:rFonts w:ascii="Arial" w:eastAsia="Times New Roman" w:hAnsi="Arial" w:cs="Arial"/>
                <w:color w:val="000000" w:themeColor="text1"/>
              </w:rPr>
            </w:pPr>
            <w:r w:rsidRPr="005B0435">
              <w:rPr>
                <w:rFonts w:ascii="Arial" w:eastAsia="Times New Roman" w:hAnsi="Arial" w:cs="Arial"/>
                <w:color w:val="000000" w:themeColor="text1"/>
              </w:rPr>
              <w:lastRenderedPageBreak/>
              <w:t>There may be a general knock on risk to 1</w:t>
            </w:r>
            <w:r w:rsidRPr="005B0435">
              <w:rPr>
                <w:rFonts w:ascii="Arial" w:eastAsia="Times New Roman" w:hAnsi="Arial" w:cs="Arial"/>
                <w:color w:val="000000" w:themeColor="text1"/>
                <w:vertAlign w:val="superscript"/>
              </w:rPr>
              <w:t>st</w:t>
            </w:r>
            <w:r w:rsidRPr="005B0435">
              <w:rPr>
                <w:rFonts w:ascii="Arial" w:eastAsia="Times New Roman" w:hAnsi="Arial" w:cs="Arial"/>
                <w:color w:val="000000" w:themeColor="text1"/>
              </w:rPr>
              <w:t xml:space="preserve"> tier extractive industry supply chain where raw materials for the construction industry and manufacturing products could be disrupted</w:t>
            </w:r>
            <w:r>
              <w:rPr>
                <w:rFonts w:ascii="Arial" w:eastAsia="Times New Roman" w:hAnsi="Arial" w:cs="Arial"/>
                <w:color w:val="000000" w:themeColor="text1"/>
              </w:rPr>
              <w:t>.</w:t>
            </w:r>
          </w:p>
          <w:p w14:paraId="08CFF129" w14:textId="77777777" w:rsidR="005B0435" w:rsidRDefault="005B0435" w:rsidP="005B0435">
            <w:pPr>
              <w:spacing w:line="51" w:lineRule="atLeast"/>
              <w:rPr>
                <w:rFonts w:ascii="Arial" w:eastAsia="Times New Roman" w:hAnsi="Arial" w:cs="Arial"/>
                <w:color w:val="000000" w:themeColor="text1"/>
              </w:rPr>
            </w:pPr>
          </w:p>
          <w:p w14:paraId="77C4825C" w14:textId="77777777" w:rsidR="00DA40DD" w:rsidRDefault="00DA40DD" w:rsidP="005B0435">
            <w:pPr>
              <w:spacing w:line="51" w:lineRule="atLeast"/>
              <w:rPr>
                <w:rFonts w:ascii="Arial" w:eastAsia="Times New Roman" w:hAnsi="Arial" w:cs="Arial"/>
                <w:color w:val="000000" w:themeColor="text1"/>
              </w:rPr>
            </w:pPr>
          </w:p>
          <w:p w14:paraId="48C9ECEC" w14:textId="77777777" w:rsidR="00DA40DD" w:rsidRDefault="00DA40DD" w:rsidP="005B0435">
            <w:pPr>
              <w:spacing w:line="51" w:lineRule="atLeast"/>
              <w:rPr>
                <w:rFonts w:ascii="Arial" w:eastAsia="Times New Roman" w:hAnsi="Arial" w:cs="Arial"/>
                <w:color w:val="000000" w:themeColor="text1"/>
              </w:rPr>
            </w:pPr>
          </w:p>
          <w:p w14:paraId="0592E9FD" w14:textId="77777777" w:rsidR="00DA40DD" w:rsidRPr="005B0435" w:rsidRDefault="00DA40DD" w:rsidP="005B0435">
            <w:pPr>
              <w:spacing w:line="51" w:lineRule="atLeast"/>
              <w:rPr>
                <w:rFonts w:ascii="Arial" w:eastAsia="Times New Roman" w:hAnsi="Arial" w:cs="Arial"/>
                <w:color w:val="000000" w:themeColor="text1"/>
              </w:rPr>
            </w:pPr>
          </w:p>
          <w:p w14:paraId="2C636FDD" w14:textId="77777777" w:rsidR="005B0435" w:rsidRPr="005B0435" w:rsidRDefault="005B0435" w:rsidP="005B0435">
            <w:pPr>
              <w:rPr>
                <w:rFonts w:ascii="Arial" w:eastAsia="Times New Roman" w:hAnsi="Arial" w:cs="Arial"/>
                <w:color w:val="000000" w:themeColor="text1"/>
              </w:rPr>
            </w:pPr>
            <w:r w:rsidRPr="005B0435">
              <w:rPr>
                <w:rFonts w:ascii="Arial" w:eastAsia="Times New Roman" w:hAnsi="Arial" w:cs="Arial"/>
                <w:color w:val="000000" w:themeColor="text1"/>
              </w:rPr>
              <w:t>CPU are drafting a clause within the terms and conditions to include within supply and works contracts that not having the appropriate import procedures in place is a contract breach event</w:t>
            </w:r>
          </w:p>
          <w:p w14:paraId="33B5578B" w14:textId="77777777" w:rsidR="005B0435" w:rsidRDefault="005B0435" w:rsidP="00C95EA5">
            <w:pPr>
              <w:spacing w:line="276" w:lineRule="auto"/>
              <w:rPr>
                <w:rFonts w:ascii="Arial" w:hAnsi="Arial" w:cs="Arial"/>
              </w:rPr>
            </w:pPr>
          </w:p>
          <w:p w14:paraId="6006DA1A" w14:textId="4AE0382C" w:rsidR="00014E7B" w:rsidRDefault="00014E7B" w:rsidP="00A37FDF">
            <w:pPr>
              <w:spacing w:line="276" w:lineRule="auto"/>
              <w:rPr>
                <w:rFonts w:ascii="Arial" w:hAnsi="Arial" w:cs="Arial"/>
              </w:rPr>
            </w:pPr>
          </w:p>
          <w:p w14:paraId="2FF07D8C" w14:textId="4D2A04CC" w:rsidR="00A37FDF" w:rsidRPr="00A37FDF" w:rsidRDefault="00A37FDF" w:rsidP="00A37FDF">
            <w:pPr>
              <w:spacing w:line="276" w:lineRule="auto"/>
              <w:rPr>
                <w:rFonts w:ascii="Arial" w:eastAsia="Times New Roman" w:hAnsi="Arial" w:cs="Arial"/>
              </w:rPr>
            </w:pPr>
            <w:r w:rsidRPr="00A37FDF">
              <w:rPr>
                <w:rFonts w:ascii="Arial" w:eastAsia="Times New Roman" w:hAnsi="Arial" w:cs="Arial"/>
                <w:color w:val="000000" w:themeColor="text1"/>
              </w:rPr>
              <w:t xml:space="preserve">Hydrochloric acid is </w:t>
            </w:r>
            <w:r w:rsidRPr="00A37FDF">
              <w:rPr>
                <w:rFonts w:ascii="Arial" w:eastAsia="Times New Roman" w:hAnsi="Arial" w:cs="Arial"/>
              </w:rPr>
              <w:t>one of the main components of PAC. It has been advised that Scottish Water will be prioritised if shortages become critical. However, PAC and other components that make up the product are all produced in the UK; therefore EU-Exit will not be an issue</w:t>
            </w:r>
            <w:r>
              <w:rPr>
                <w:rFonts w:ascii="Arial" w:eastAsia="Times New Roman" w:hAnsi="Arial" w:cs="Arial"/>
              </w:rPr>
              <w:t>.</w:t>
            </w:r>
          </w:p>
          <w:p w14:paraId="702730A0" w14:textId="77777777" w:rsidR="00DA40DD" w:rsidRPr="00A37FDF" w:rsidRDefault="00DA40DD" w:rsidP="00A37FDF">
            <w:pPr>
              <w:spacing w:line="276" w:lineRule="auto"/>
              <w:rPr>
                <w:rFonts w:ascii="Arial" w:eastAsia="Times New Roman" w:hAnsi="Arial" w:cs="Arial"/>
              </w:rPr>
            </w:pPr>
          </w:p>
          <w:p w14:paraId="6CDA06A8" w14:textId="7F4596E0" w:rsidR="00A37FDF" w:rsidRPr="00A37FDF" w:rsidRDefault="00A37FDF" w:rsidP="00A37FDF">
            <w:pPr>
              <w:rPr>
                <w:rFonts w:ascii="Arial" w:eastAsia="Times New Roman" w:hAnsi="Arial" w:cs="Arial"/>
              </w:rPr>
            </w:pPr>
            <w:r w:rsidRPr="00A37FDF">
              <w:rPr>
                <w:rFonts w:ascii="Arial" w:eastAsia="Times New Roman" w:hAnsi="Arial" w:cs="Arial"/>
              </w:rPr>
              <w:t>HTH is imported from the USA and this could be affected by EU-Exit. WD Leisure has stocked up a 3 month supply. HTH will be transported in shipping containers with electronic paperwork send in advance to minimise delays</w:t>
            </w:r>
            <w:r>
              <w:rPr>
                <w:rFonts w:ascii="Arial" w:eastAsia="Times New Roman" w:hAnsi="Arial" w:cs="Arial"/>
              </w:rPr>
              <w:t>.</w:t>
            </w:r>
          </w:p>
          <w:p w14:paraId="033E5086" w14:textId="45CE4C15" w:rsidR="00A37FDF" w:rsidRPr="00A37FDF" w:rsidRDefault="00A37FDF" w:rsidP="00A37FDF">
            <w:pPr>
              <w:rPr>
                <w:rFonts w:ascii="Arial" w:eastAsia="Times New Roman" w:hAnsi="Arial" w:cs="Arial"/>
                <w:color w:val="000000" w:themeColor="text1"/>
              </w:rPr>
            </w:pPr>
            <w:r w:rsidRPr="00A37FDF">
              <w:rPr>
                <w:rFonts w:ascii="Arial" w:eastAsia="Times New Roman" w:hAnsi="Arial" w:cs="Arial"/>
                <w:color w:val="000000" w:themeColor="text1"/>
              </w:rPr>
              <w:t>No change</w:t>
            </w:r>
            <w:r>
              <w:rPr>
                <w:rFonts w:ascii="Arial" w:eastAsia="Times New Roman" w:hAnsi="Arial" w:cs="Arial"/>
                <w:color w:val="000000" w:themeColor="text1"/>
              </w:rPr>
              <w:t xml:space="preserve"> – October 2020</w:t>
            </w:r>
          </w:p>
          <w:p w14:paraId="19796292" w14:textId="26EC3998" w:rsidR="00A37FDF" w:rsidRDefault="00A37FDF" w:rsidP="00A37FDF">
            <w:pPr>
              <w:rPr>
                <w:rFonts w:ascii="Arial" w:eastAsia="Times New Roman" w:hAnsi="Arial" w:cs="Arial"/>
                <w:color w:val="000000" w:themeColor="text1"/>
              </w:rPr>
            </w:pPr>
          </w:p>
          <w:p w14:paraId="4F6C7FBA" w14:textId="77777777" w:rsidR="00A37FDF" w:rsidRDefault="00A37FDF" w:rsidP="00A37FDF">
            <w:pPr>
              <w:rPr>
                <w:rFonts w:ascii="Arial" w:eastAsia="Times New Roman" w:hAnsi="Arial" w:cs="Arial"/>
                <w:color w:val="000000" w:themeColor="text1"/>
              </w:rPr>
            </w:pPr>
          </w:p>
          <w:p w14:paraId="508F9060" w14:textId="00C47F5A" w:rsidR="009F1AE2" w:rsidRPr="003A5575" w:rsidRDefault="00A37FDF" w:rsidP="00DA40DD">
            <w:pPr>
              <w:rPr>
                <w:rFonts w:ascii="Arial" w:hAnsi="Arial" w:cs="Arial"/>
              </w:rPr>
            </w:pPr>
            <w:r w:rsidRPr="00A37FDF">
              <w:rPr>
                <w:rFonts w:ascii="Arial" w:eastAsia="Times New Roman" w:hAnsi="Arial" w:cs="Arial"/>
                <w:color w:val="000000" w:themeColor="text1"/>
              </w:rPr>
              <w:t>WD Leisure has now discontinued its CO2 contract and solely uses sodium bisulphate for pH control. No disruption to supply is anticipated</w:t>
            </w:r>
            <w:r w:rsidR="00014E7B">
              <w:rPr>
                <w:rFonts w:ascii="Arial" w:eastAsia="Times New Roman" w:hAnsi="Arial" w:cs="Arial"/>
                <w:color w:val="000000" w:themeColor="text1"/>
              </w:rPr>
              <w:t>.</w:t>
            </w:r>
          </w:p>
        </w:tc>
      </w:tr>
      <w:tr w:rsidR="001E3AF4" w:rsidRPr="003A5575" w14:paraId="13FFDA8E" w14:textId="77777777" w:rsidTr="00940CF6">
        <w:tc>
          <w:tcPr>
            <w:tcW w:w="2416" w:type="dxa"/>
          </w:tcPr>
          <w:p w14:paraId="2B50CD6C" w14:textId="6C277B9C" w:rsidR="001E3AF4" w:rsidRPr="003A5575" w:rsidRDefault="001E3AF4" w:rsidP="005C208F">
            <w:pPr>
              <w:spacing w:line="276" w:lineRule="auto"/>
              <w:rPr>
                <w:rFonts w:ascii="Arial" w:hAnsi="Arial" w:cs="Arial"/>
              </w:rPr>
            </w:pPr>
            <w:r w:rsidRPr="003A5575">
              <w:rPr>
                <w:rFonts w:ascii="Arial" w:hAnsi="Arial" w:cs="Arial"/>
              </w:rPr>
              <w:lastRenderedPageBreak/>
              <w:t xml:space="preserve">Impact upon low </w:t>
            </w:r>
            <w:r w:rsidR="005C208F">
              <w:rPr>
                <w:rFonts w:ascii="Arial" w:hAnsi="Arial" w:cs="Arial"/>
              </w:rPr>
              <w:t xml:space="preserve">income </w:t>
            </w:r>
            <w:r w:rsidRPr="003A5575">
              <w:rPr>
                <w:rFonts w:ascii="Arial" w:hAnsi="Arial" w:cs="Arial"/>
              </w:rPr>
              <w:t>groups as a result of lack of supply of foods or price increase of fuel, food, etc</w:t>
            </w:r>
          </w:p>
        </w:tc>
        <w:tc>
          <w:tcPr>
            <w:tcW w:w="2556" w:type="dxa"/>
          </w:tcPr>
          <w:p w14:paraId="5A96E3CA" w14:textId="4374BAA0" w:rsidR="001E3AF4" w:rsidRPr="003A5575" w:rsidRDefault="001E3AF4" w:rsidP="00C95EA5">
            <w:pPr>
              <w:pStyle w:val="ListParagraph"/>
              <w:numPr>
                <w:ilvl w:val="0"/>
                <w:numId w:val="1"/>
              </w:numPr>
              <w:spacing w:line="276" w:lineRule="auto"/>
              <w:ind w:left="319" w:hanging="284"/>
              <w:rPr>
                <w:rFonts w:ascii="Arial" w:hAnsi="Arial" w:cs="Arial"/>
              </w:rPr>
            </w:pPr>
            <w:r w:rsidRPr="003A5575">
              <w:rPr>
                <w:rFonts w:ascii="Arial" w:hAnsi="Arial" w:cs="Arial"/>
              </w:rPr>
              <w:t>Potential welfare requirements (including Welfare Fund)</w:t>
            </w:r>
            <w:r w:rsidR="002A4BDB">
              <w:rPr>
                <w:rFonts w:ascii="Arial" w:hAnsi="Arial" w:cs="Arial"/>
              </w:rPr>
              <w:t xml:space="preserve"> </w:t>
            </w:r>
            <w:r w:rsidRPr="003A5575">
              <w:rPr>
                <w:rFonts w:ascii="Arial" w:hAnsi="Arial" w:cs="Arial"/>
              </w:rPr>
              <w:t>enhanced</w:t>
            </w:r>
          </w:p>
          <w:p w14:paraId="55E581D9" w14:textId="790238CB" w:rsidR="001E3AF4" w:rsidRPr="003A5575" w:rsidRDefault="005C208F" w:rsidP="005C208F">
            <w:pPr>
              <w:pStyle w:val="ListParagraph"/>
              <w:numPr>
                <w:ilvl w:val="0"/>
                <w:numId w:val="1"/>
              </w:numPr>
              <w:spacing w:line="276" w:lineRule="auto"/>
              <w:ind w:left="319" w:hanging="284"/>
              <w:rPr>
                <w:rFonts w:ascii="Arial" w:hAnsi="Arial" w:cs="Arial"/>
              </w:rPr>
            </w:pPr>
            <w:r>
              <w:rPr>
                <w:rFonts w:ascii="Arial" w:hAnsi="Arial" w:cs="Arial"/>
              </w:rPr>
              <w:t>Potential impacts upon foodbank/food provision capacity</w:t>
            </w:r>
          </w:p>
        </w:tc>
        <w:tc>
          <w:tcPr>
            <w:tcW w:w="3272" w:type="dxa"/>
          </w:tcPr>
          <w:p w14:paraId="44EA090D" w14:textId="2C0C713B" w:rsidR="001E3AF4" w:rsidRPr="002F3A3F" w:rsidRDefault="001E3AF4" w:rsidP="002F3A3F">
            <w:pPr>
              <w:spacing w:line="276" w:lineRule="auto"/>
              <w:rPr>
                <w:rFonts w:ascii="Arial" w:hAnsi="Arial" w:cs="Arial"/>
              </w:rPr>
            </w:pPr>
            <w:r w:rsidRPr="00066F48">
              <w:rPr>
                <w:rFonts w:ascii="Arial" w:hAnsi="Arial" w:cs="Arial"/>
              </w:rPr>
              <w:t>Engagement with</w:t>
            </w:r>
            <w:r w:rsidR="00F7239A">
              <w:rPr>
                <w:rFonts w:ascii="Arial" w:hAnsi="Arial" w:cs="Arial"/>
              </w:rPr>
              <w:t xml:space="preserve"> Working 4U/Communities Teams</w:t>
            </w:r>
            <w:r w:rsidRPr="00066F48">
              <w:rPr>
                <w:rFonts w:ascii="Arial" w:hAnsi="Arial" w:cs="Arial"/>
              </w:rPr>
              <w:t xml:space="preserve"> to gauge how foodbanks may be affected / can be linked in with</w:t>
            </w:r>
          </w:p>
          <w:p w14:paraId="616A01FA" w14:textId="77777777" w:rsidR="001E3AF4" w:rsidRDefault="001E3AF4" w:rsidP="002F3A3F">
            <w:pPr>
              <w:pStyle w:val="ListParagraph"/>
              <w:spacing w:line="276" w:lineRule="auto"/>
              <w:ind w:left="317"/>
              <w:rPr>
                <w:rFonts w:ascii="Arial" w:hAnsi="Arial" w:cs="Arial"/>
              </w:rPr>
            </w:pPr>
          </w:p>
          <w:p w14:paraId="3ADAADE2" w14:textId="77777777" w:rsidR="001E3AF4" w:rsidRDefault="001E3AF4" w:rsidP="002F3A3F">
            <w:pPr>
              <w:spacing w:line="276" w:lineRule="auto"/>
              <w:rPr>
                <w:rFonts w:ascii="Arial" w:hAnsi="Arial" w:cs="Arial"/>
              </w:rPr>
            </w:pPr>
            <w:r w:rsidRPr="002F3A3F">
              <w:rPr>
                <w:rFonts w:ascii="Arial" w:hAnsi="Arial" w:cs="Arial"/>
              </w:rPr>
              <w:t xml:space="preserve">Consideration on messaging with regards to the type of </w:t>
            </w:r>
            <w:r w:rsidRPr="002F3A3F">
              <w:rPr>
                <w:rFonts w:ascii="Arial" w:hAnsi="Arial" w:cs="Arial"/>
              </w:rPr>
              <w:lastRenderedPageBreak/>
              <w:t>supplies foodbanks need</w:t>
            </w:r>
          </w:p>
          <w:p w14:paraId="724D9DAD" w14:textId="77777777" w:rsidR="001E3AF4" w:rsidRDefault="001E3AF4" w:rsidP="002F3A3F">
            <w:pPr>
              <w:spacing w:line="276" w:lineRule="auto"/>
              <w:rPr>
                <w:rFonts w:ascii="Arial" w:hAnsi="Arial" w:cs="Arial"/>
              </w:rPr>
            </w:pPr>
          </w:p>
          <w:p w14:paraId="455F7E09" w14:textId="77777777" w:rsidR="00DA40DD" w:rsidRDefault="00DA40DD" w:rsidP="002F3A3F">
            <w:pPr>
              <w:spacing w:line="276" w:lineRule="auto"/>
              <w:rPr>
                <w:rFonts w:ascii="Arial" w:hAnsi="Arial" w:cs="Arial"/>
              </w:rPr>
            </w:pPr>
          </w:p>
          <w:p w14:paraId="7B72F22D" w14:textId="77777777" w:rsidR="00DA40DD" w:rsidRPr="002F3A3F" w:rsidRDefault="00DA40DD" w:rsidP="002F3A3F">
            <w:pPr>
              <w:spacing w:line="276" w:lineRule="auto"/>
              <w:rPr>
                <w:rFonts w:ascii="Arial" w:hAnsi="Arial" w:cs="Arial"/>
              </w:rPr>
            </w:pPr>
          </w:p>
          <w:p w14:paraId="26A6E93D" w14:textId="10CDD56F" w:rsidR="001E3AF4" w:rsidRDefault="001E3AF4" w:rsidP="002F3A3F">
            <w:pPr>
              <w:spacing w:line="276" w:lineRule="auto"/>
              <w:rPr>
                <w:rFonts w:ascii="Arial" w:hAnsi="Arial" w:cs="Arial"/>
              </w:rPr>
            </w:pPr>
            <w:r w:rsidRPr="002F3A3F">
              <w:rPr>
                <w:rFonts w:ascii="Arial" w:hAnsi="Arial" w:cs="Arial"/>
              </w:rPr>
              <w:t>Consider the level of social welfare funding availabl</w:t>
            </w:r>
            <w:r w:rsidR="00F7239A">
              <w:rPr>
                <w:rFonts w:ascii="Arial" w:hAnsi="Arial" w:cs="Arial"/>
              </w:rPr>
              <w:t>e against potential need (W4U -</w:t>
            </w:r>
            <w:r w:rsidRPr="002F3A3F">
              <w:rPr>
                <w:rFonts w:ascii="Arial" w:hAnsi="Arial" w:cs="Arial"/>
              </w:rPr>
              <w:t xml:space="preserve"> include consideration of fuel poverty)</w:t>
            </w:r>
          </w:p>
          <w:p w14:paraId="6C4E9882" w14:textId="77777777" w:rsidR="001E3AF4" w:rsidRPr="002F3A3F" w:rsidRDefault="001E3AF4" w:rsidP="002F3A3F">
            <w:pPr>
              <w:spacing w:line="276" w:lineRule="auto"/>
              <w:rPr>
                <w:rFonts w:ascii="Arial" w:hAnsi="Arial" w:cs="Arial"/>
              </w:rPr>
            </w:pPr>
          </w:p>
          <w:p w14:paraId="4CB36DD2" w14:textId="77777777" w:rsidR="001E3AF4" w:rsidRDefault="001E3AF4" w:rsidP="00AE2C2C">
            <w:pPr>
              <w:spacing w:line="276" w:lineRule="auto"/>
              <w:rPr>
                <w:rFonts w:ascii="Arial" w:hAnsi="Arial" w:cs="Arial"/>
              </w:rPr>
            </w:pPr>
          </w:p>
          <w:p w14:paraId="4F8CEBA3" w14:textId="728DD181" w:rsidR="001E3AF4" w:rsidRPr="003A5575" w:rsidRDefault="001E3AF4" w:rsidP="00C95EA5">
            <w:pPr>
              <w:spacing w:line="276" w:lineRule="auto"/>
              <w:rPr>
                <w:rFonts w:ascii="Arial" w:hAnsi="Arial" w:cs="Arial"/>
              </w:rPr>
            </w:pPr>
            <w:r>
              <w:rPr>
                <w:rFonts w:ascii="Arial" w:hAnsi="Arial" w:cs="Arial"/>
              </w:rPr>
              <w:t>Continued e</w:t>
            </w:r>
            <w:r w:rsidR="00D73201">
              <w:rPr>
                <w:rFonts w:ascii="Arial" w:hAnsi="Arial" w:cs="Arial"/>
              </w:rPr>
              <w:t>ngagement with local food banks</w:t>
            </w:r>
          </w:p>
        </w:tc>
        <w:tc>
          <w:tcPr>
            <w:tcW w:w="7774" w:type="dxa"/>
          </w:tcPr>
          <w:p w14:paraId="36AF6C3E" w14:textId="765C14C4" w:rsidR="001E3AF4" w:rsidRPr="00A37FDF" w:rsidRDefault="001E3AF4" w:rsidP="00C600DD">
            <w:pPr>
              <w:spacing w:line="276" w:lineRule="auto"/>
              <w:rPr>
                <w:rFonts w:ascii="Arial" w:hAnsi="Arial" w:cs="Arial"/>
                <w:color w:val="000000" w:themeColor="text1"/>
              </w:rPr>
            </w:pPr>
            <w:r w:rsidRPr="00A37FDF">
              <w:rPr>
                <w:rFonts w:ascii="Arial" w:hAnsi="Arial" w:cs="Arial"/>
                <w:color w:val="000000" w:themeColor="text1"/>
              </w:rPr>
              <w:lastRenderedPageBreak/>
              <w:t>Risk of additional costs due to welfare needs of the public.</w:t>
            </w:r>
            <w:r w:rsidR="008E0367" w:rsidRPr="00A37FDF">
              <w:rPr>
                <w:rFonts w:ascii="Arial" w:hAnsi="Arial" w:cs="Arial"/>
                <w:color w:val="000000" w:themeColor="text1"/>
              </w:rPr>
              <w:t xml:space="preserve"> WDC has</w:t>
            </w:r>
            <w:r w:rsidRPr="00A37FDF">
              <w:rPr>
                <w:rFonts w:ascii="Arial" w:hAnsi="Arial" w:cs="Arial"/>
                <w:color w:val="000000" w:themeColor="text1"/>
              </w:rPr>
              <w:t xml:space="preserve"> also agreed to provide funding to support two local foodbank charities, though not necessarily as a result of the potential impact of </w:t>
            </w:r>
            <w:r w:rsidR="002A4BDB" w:rsidRPr="00A37FDF">
              <w:rPr>
                <w:rFonts w:ascii="Arial" w:hAnsi="Arial" w:cs="Arial"/>
                <w:color w:val="000000" w:themeColor="text1"/>
              </w:rPr>
              <w:t>EU- Exit.</w:t>
            </w:r>
            <w:r w:rsidR="00F7239A" w:rsidRPr="00A37FDF">
              <w:rPr>
                <w:rFonts w:ascii="Arial" w:hAnsi="Arial" w:cs="Arial"/>
                <w:color w:val="000000" w:themeColor="text1"/>
              </w:rPr>
              <w:t xml:space="preserve"> </w:t>
            </w:r>
            <w:r w:rsidR="00F7239A" w:rsidRPr="00A37FDF">
              <w:rPr>
                <w:rFonts w:ascii="Arial" w:eastAsia="Times New Roman" w:hAnsi="Arial" w:cs="Times New Roman"/>
                <w:color w:val="000000" w:themeColor="text1"/>
              </w:rPr>
              <w:t>The food banks have built strong a relationship with the Council. As such, this will enable regular monitoring of potential impacts caused by a No Deal Exit and allow concerns to be raised using appropriate and recognised channels</w:t>
            </w:r>
            <w:r w:rsidR="00A37FDF" w:rsidRPr="00A37FDF">
              <w:rPr>
                <w:rFonts w:ascii="Arial" w:eastAsia="Times New Roman" w:hAnsi="Arial" w:cs="Times New Roman"/>
                <w:color w:val="000000" w:themeColor="text1"/>
              </w:rPr>
              <w:t>.</w:t>
            </w:r>
          </w:p>
          <w:p w14:paraId="3EAE4738" w14:textId="33AB186A" w:rsidR="001E3AF4" w:rsidRPr="00A37FDF" w:rsidRDefault="001E3AF4" w:rsidP="005F1E2A">
            <w:pPr>
              <w:spacing w:line="276" w:lineRule="auto"/>
              <w:rPr>
                <w:rFonts w:ascii="Arial" w:hAnsi="Arial" w:cs="Arial"/>
                <w:color w:val="000000" w:themeColor="text1"/>
              </w:rPr>
            </w:pPr>
            <w:r w:rsidRPr="00A37FDF">
              <w:rPr>
                <w:rFonts w:ascii="Arial" w:hAnsi="Arial" w:cs="Arial"/>
                <w:color w:val="000000" w:themeColor="text1"/>
              </w:rPr>
              <w:t>Campaign</w:t>
            </w:r>
            <w:r w:rsidR="00014E7B">
              <w:rPr>
                <w:rFonts w:ascii="Arial" w:hAnsi="Arial" w:cs="Arial"/>
                <w:color w:val="000000" w:themeColor="text1"/>
              </w:rPr>
              <w:t>s</w:t>
            </w:r>
            <w:r w:rsidRPr="00A37FDF">
              <w:rPr>
                <w:rFonts w:ascii="Arial" w:hAnsi="Arial" w:cs="Arial"/>
                <w:color w:val="000000" w:themeColor="text1"/>
              </w:rPr>
              <w:t xml:space="preserve"> to encourage donations to West Dunbartonshire Community </w:t>
            </w:r>
            <w:r w:rsidRPr="00A37FDF">
              <w:rPr>
                <w:rFonts w:ascii="Arial" w:hAnsi="Arial" w:cs="Arial"/>
                <w:color w:val="000000" w:themeColor="text1"/>
              </w:rPr>
              <w:lastRenderedPageBreak/>
              <w:t>Foodbanks is ongoing. Activity on the Intranet t</w:t>
            </w:r>
            <w:r w:rsidR="005C208F" w:rsidRPr="00A37FDF">
              <w:rPr>
                <w:rFonts w:ascii="Arial" w:hAnsi="Arial" w:cs="Arial"/>
                <w:color w:val="000000" w:themeColor="text1"/>
              </w:rPr>
              <w:t>o encourage officers to donate and</w:t>
            </w:r>
            <w:r w:rsidRPr="00A37FDF">
              <w:rPr>
                <w:rFonts w:ascii="Arial" w:hAnsi="Arial" w:cs="Arial"/>
                <w:color w:val="000000" w:themeColor="text1"/>
              </w:rPr>
              <w:t xml:space="preserve"> highlighting thanks for those who have donated to </w:t>
            </w:r>
            <w:r w:rsidR="00D73201" w:rsidRPr="00A37FDF">
              <w:rPr>
                <w:rFonts w:ascii="Arial" w:hAnsi="Arial" w:cs="Arial"/>
                <w:color w:val="000000" w:themeColor="text1"/>
              </w:rPr>
              <w:t>keep the project relevant</w:t>
            </w:r>
            <w:r w:rsidR="00014E7B">
              <w:rPr>
                <w:rFonts w:ascii="Arial" w:hAnsi="Arial" w:cs="Arial"/>
                <w:color w:val="000000" w:themeColor="text1"/>
              </w:rPr>
              <w:t>.</w:t>
            </w:r>
          </w:p>
          <w:p w14:paraId="3EEF16D3" w14:textId="72A57550" w:rsidR="001E3AF4" w:rsidRPr="00A37FDF" w:rsidRDefault="001E3AF4" w:rsidP="00C600DD">
            <w:pPr>
              <w:spacing w:line="276" w:lineRule="auto"/>
              <w:rPr>
                <w:rFonts w:ascii="Arial" w:hAnsi="Arial" w:cs="Arial"/>
                <w:color w:val="000000" w:themeColor="text1"/>
              </w:rPr>
            </w:pPr>
            <w:r w:rsidRPr="00A37FDF">
              <w:rPr>
                <w:rFonts w:ascii="Arial" w:hAnsi="Arial" w:cs="Arial"/>
                <w:color w:val="000000" w:themeColor="text1"/>
              </w:rPr>
              <w:br/>
              <w:t xml:space="preserve">Foodbanks currently have </w:t>
            </w:r>
            <w:r w:rsidRPr="00A37FDF">
              <w:rPr>
                <w:rFonts w:ascii="Arial" w:hAnsi="Arial" w:cs="Arial"/>
                <w:b/>
                <w:color w:val="000000" w:themeColor="text1"/>
              </w:rPr>
              <w:t>sufficient</w:t>
            </w:r>
            <w:r w:rsidRPr="00A37FDF">
              <w:rPr>
                <w:rFonts w:ascii="Arial" w:hAnsi="Arial" w:cs="Arial"/>
                <w:color w:val="000000" w:themeColor="text1"/>
              </w:rPr>
              <w:t xml:space="preserve"> stock supplies and money to purchase stock if it was to run low. They have highlighted that their social media campaigns have typically led to upsurge in donations, which continues to be the case. The group has contact with the Communities Team with rega</w:t>
            </w:r>
            <w:r w:rsidR="00D73201" w:rsidRPr="00A37FDF">
              <w:rPr>
                <w:rFonts w:ascii="Arial" w:hAnsi="Arial" w:cs="Arial"/>
                <w:color w:val="000000" w:themeColor="text1"/>
              </w:rPr>
              <w:t>rds community budgeting grants</w:t>
            </w:r>
            <w:r w:rsidR="005C208F" w:rsidRPr="00A37FDF">
              <w:rPr>
                <w:rFonts w:ascii="Arial" w:hAnsi="Arial" w:cs="Arial"/>
                <w:color w:val="000000" w:themeColor="text1"/>
              </w:rPr>
              <w:t>.</w:t>
            </w:r>
          </w:p>
          <w:p w14:paraId="7E6FC237" w14:textId="77777777" w:rsidR="001E3AF4" w:rsidRDefault="001E3AF4" w:rsidP="003C5B54">
            <w:pPr>
              <w:spacing w:line="276" w:lineRule="auto"/>
              <w:rPr>
                <w:rFonts w:ascii="Arial" w:hAnsi="Arial" w:cs="Arial"/>
                <w:color w:val="000000" w:themeColor="text1"/>
              </w:rPr>
            </w:pPr>
          </w:p>
          <w:p w14:paraId="03C194D9" w14:textId="77777777" w:rsidR="00DA40DD" w:rsidRPr="00A37FDF" w:rsidRDefault="00DA40DD" w:rsidP="003C5B54">
            <w:pPr>
              <w:spacing w:line="276" w:lineRule="auto"/>
              <w:rPr>
                <w:rFonts w:ascii="Arial" w:hAnsi="Arial" w:cs="Arial"/>
                <w:color w:val="000000" w:themeColor="text1"/>
              </w:rPr>
            </w:pPr>
          </w:p>
          <w:p w14:paraId="6C0578BB" w14:textId="61C9F454" w:rsidR="00E44CE2" w:rsidRPr="00A37FDF" w:rsidRDefault="00B168CB" w:rsidP="00E44CE2">
            <w:pPr>
              <w:spacing w:line="276" w:lineRule="auto"/>
              <w:rPr>
                <w:rFonts w:ascii="Arial" w:hAnsi="Arial" w:cs="Arial"/>
                <w:color w:val="000000" w:themeColor="text1"/>
              </w:rPr>
            </w:pPr>
            <w:r w:rsidRPr="00A37FDF">
              <w:rPr>
                <w:rFonts w:ascii="Arial" w:hAnsi="Arial" w:cs="Arial"/>
                <w:color w:val="000000" w:themeColor="text1"/>
              </w:rPr>
              <w:t xml:space="preserve">Working 4U </w:t>
            </w:r>
            <w:r w:rsidR="001E3AF4" w:rsidRPr="00A37FDF">
              <w:rPr>
                <w:rFonts w:ascii="Arial" w:hAnsi="Arial" w:cs="Arial"/>
                <w:color w:val="000000" w:themeColor="text1"/>
              </w:rPr>
              <w:t xml:space="preserve">liaise with local organisations (foodbanks and third sector organisations) providing access to low cost cafes and support for ‘food on a budget’ for people with limited resources. </w:t>
            </w:r>
            <w:r w:rsidR="000E6CA3">
              <w:rPr>
                <w:rFonts w:ascii="Arial" w:hAnsi="Arial" w:cs="Arial"/>
                <w:color w:val="000000" w:themeColor="text1"/>
              </w:rPr>
              <w:t xml:space="preserve">However, </w:t>
            </w:r>
            <w:r w:rsidR="00E44CE2">
              <w:rPr>
                <w:rFonts w:ascii="Arial" w:hAnsi="Arial" w:cs="Arial"/>
                <w:color w:val="000000" w:themeColor="text1"/>
              </w:rPr>
              <w:t>r</w:t>
            </w:r>
            <w:r w:rsidR="00E44CE2" w:rsidRPr="00A37FDF">
              <w:rPr>
                <w:rFonts w:ascii="Arial" w:hAnsi="Arial" w:cs="Arial"/>
                <w:color w:val="000000" w:themeColor="text1"/>
              </w:rPr>
              <w:t>estrictions introduced as a result of Covid-19 has reduced the number of community-based cafes and lunch clubs.</w:t>
            </w:r>
          </w:p>
          <w:p w14:paraId="207AA48E" w14:textId="0AA461C6" w:rsidR="001E3AF4" w:rsidRPr="00A37FDF" w:rsidRDefault="001E3AF4" w:rsidP="003C5B54">
            <w:pPr>
              <w:spacing w:line="276" w:lineRule="auto"/>
              <w:rPr>
                <w:rFonts w:ascii="Arial" w:hAnsi="Arial" w:cs="Arial"/>
                <w:color w:val="000000" w:themeColor="text1"/>
              </w:rPr>
            </w:pPr>
            <w:r w:rsidRPr="00A37FDF">
              <w:rPr>
                <w:rFonts w:ascii="Arial" w:hAnsi="Arial" w:cs="Arial"/>
                <w:color w:val="000000" w:themeColor="text1"/>
              </w:rPr>
              <w:t xml:space="preserve">The aim is to work with key organisations to develop an action plan that will include action to: </w:t>
            </w:r>
          </w:p>
          <w:p w14:paraId="1C0796B5" w14:textId="77777777" w:rsidR="001E3AF4" w:rsidRPr="00A37FDF" w:rsidRDefault="001E3AF4" w:rsidP="000B3F7D">
            <w:pPr>
              <w:pStyle w:val="ListParagraph"/>
              <w:numPr>
                <w:ilvl w:val="0"/>
                <w:numId w:val="11"/>
              </w:numPr>
              <w:spacing w:line="276" w:lineRule="auto"/>
              <w:rPr>
                <w:rFonts w:ascii="Arial" w:hAnsi="Arial" w:cs="Arial"/>
                <w:color w:val="000000" w:themeColor="text1"/>
              </w:rPr>
            </w:pPr>
            <w:r w:rsidRPr="00A37FDF">
              <w:rPr>
                <w:rFonts w:ascii="Arial" w:hAnsi="Arial" w:cs="Arial"/>
                <w:color w:val="000000" w:themeColor="text1"/>
              </w:rPr>
              <w:t>Raise awareness of the need for services;</w:t>
            </w:r>
          </w:p>
          <w:p w14:paraId="6A2D5D4A" w14:textId="77777777" w:rsidR="001E3AF4" w:rsidRPr="00A37FDF" w:rsidRDefault="001E3AF4" w:rsidP="000B3F7D">
            <w:pPr>
              <w:pStyle w:val="ListParagraph"/>
              <w:numPr>
                <w:ilvl w:val="0"/>
                <w:numId w:val="11"/>
              </w:numPr>
              <w:spacing w:line="276" w:lineRule="auto"/>
              <w:rPr>
                <w:rFonts w:ascii="Arial" w:hAnsi="Arial" w:cs="Arial"/>
                <w:color w:val="000000" w:themeColor="text1"/>
              </w:rPr>
            </w:pPr>
            <w:r w:rsidRPr="00A37FDF">
              <w:rPr>
                <w:rFonts w:ascii="Arial" w:hAnsi="Arial" w:cs="Arial"/>
                <w:color w:val="000000" w:themeColor="text1"/>
              </w:rPr>
              <w:t xml:space="preserve">promote availability of food and services; </w:t>
            </w:r>
          </w:p>
          <w:p w14:paraId="6960E148" w14:textId="77777777" w:rsidR="001E3AF4" w:rsidRPr="00A37FDF" w:rsidRDefault="001E3AF4" w:rsidP="000B3F7D">
            <w:pPr>
              <w:pStyle w:val="ListParagraph"/>
              <w:numPr>
                <w:ilvl w:val="0"/>
                <w:numId w:val="11"/>
              </w:numPr>
              <w:spacing w:line="276" w:lineRule="auto"/>
              <w:rPr>
                <w:rFonts w:ascii="Arial" w:hAnsi="Arial" w:cs="Arial"/>
                <w:color w:val="000000" w:themeColor="text1"/>
              </w:rPr>
            </w:pPr>
            <w:r w:rsidRPr="00A37FDF">
              <w:rPr>
                <w:rFonts w:ascii="Arial" w:hAnsi="Arial" w:cs="Arial"/>
                <w:color w:val="000000" w:themeColor="text1"/>
              </w:rPr>
              <w:t>maintain/increase supplies of food and donations to the organisations (from individuals, local business, public and third sector organisations;</w:t>
            </w:r>
          </w:p>
          <w:p w14:paraId="44AF7B98" w14:textId="5A427551" w:rsidR="001E3AF4" w:rsidRPr="00A37FDF" w:rsidRDefault="00D73201" w:rsidP="000B3F7D">
            <w:pPr>
              <w:pStyle w:val="ListParagraph"/>
              <w:numPr>
                <w:ilvl w:val="0"/>
                <w:numId w:val="11"/>
              </w:numPr>
              <w:spacing w:line="276" w:lineRule="auto"/>
              <w:rPr>
                <w:rFonts w:ascii="Arial" w:hAnsi="Arial" w:cs="Arial"/>
                <w:color w:val="000000" w:themeColor="text1"/>
              </w:rPr>
            </w:pPr>
            <w:r w:rsidRPr="00A37FDF">
              <w:rPr>
                <w:rFonts w:ascii="Arial" w:hAnsi="Arial" w:cs="Arial"/>
                <w:color w:val="000000" w:themeColor="text1"/>
              </w:rPr>
              <w:t>Support</w:t>
            </w:r>
            <w:r w:rsidR="001E3AF4" w:rsidRPr="00A37FDF">
              <w:rPr>
                <w:rFonts w:ascii="Arial" w:hAnsi="Arial" w:cs="Arial"/>
                <w:color w:val="000000" w:themeColor="text1"/>
              </w:rPr>
              <w:t xml:space="preserve"> access to additional </w:t>
            </w:r>
            <w:r w:rsidRPr="00A37FDF">
              <w:rPr>
                <w:rFonts w:ascii="Arial" w:hAnsi="Arial" w:cs="Arial"/>
                <w:color w:val="000000" w:themeColor="text1"/>
              </w:rPr>
              <w:t>funds for the provision of food</w:t>
            </w:r>
            <w:r w:rsidR="005C208F" w:rsidRPr="00A37FDF">
              <w:rPr>
                <w:rFonts w:ascii="Arial" w:hAnsi="Arial" w:cs="Arial"/>
                <w:color w:val="000000" w:themeColor="text1"/>
              </w:rPr>
              <w:t>.</w:t>
            </w:r>
          </w:p>
          <w:p w14:paraId="296F99EA" w14:textId="77777777" w:rsidR="005C208F" w:rsidRPr="00A37FDF" w:rsidRDefault="005C208F" w:rsidP="005C208F">
            <w:pPr>
              <w:spacing w:line="276" w:lineRule="auto"/>
              <w:rPr>
                <w:rFonts w:ascii="Arial" w:hAnsi="Arial" w:cs="Arial"/>
                <w:color w:val="000000" w:themeColor="text1"/>
              </w:rPr>
            </w:pPr>
          </w:p>
          <w:p w14:paraId="06CA2526" w14:textId="7A2E3355" w:rsidR="001E3AF4" w:rsidRPr="00A37FDF" w:rsidRDefault="005C208F" w:rsidP="00DA40DD">
            <w:pPr>
              <w:spacing w:line="276" w:lineRule="auto"/>
              <w:rPr>
                <w:rFonts w:ascii="Arial" w:hAnsi="Arial" w:cs="Arial"/>
                <w:color w:val="000000" w:themeColor="text1"/>
              </w:rPr>
            </w:pPr>
            <w:r w:rsidRPr="00A37FDF">
              <w:rPr>
                <w:rFonts w:ascii="Arial" w:hAnsi="Arial" w:cs="Arial"/>
                <w:color w:val="000000" w:themeColor="text1"/>
              </w:rPr>
              <w:t xml:space="preserve">Covid-19 </w:t>
            </w:r>
            <w:r w:rsidR="00A37FDF" w:rsidRPr="00A37FDF">
              <w:rPr>
                <w:rFonts w:ascii="Arial" w:hAnsi="Arial" w:cs="Arial"/>
                <w:color w:val="000000" w:themeColor="text1"/>
              </w:rPr>
              <w:t>Food insecurity</w:t>
            </w:r>
            <w:r w:rsidRPr="00A37FDF">
              <w:rPr>
                <w:rFonts w:ascii="Arial" w:hAnsi="Arial" w:cs="Arial"/>
                <w:color w:val="000000" w:themeColor="text1"/>
              </w:rPr>
              <w:t xml:space="preserve"> Group was established to address emergency food demands. This infrastructure will remain intact for the foreseeable future and will be used to extend support to those affected by the impact of BREXIT. </w:t>
            </w:r>
          </w:p>
        </w:tc>
      </w:tr>
      <w:tr w:rsidR="001E3AF4" w:rsidRPr="003A5575" w14:paraId="0C4378C7" w14:textId="77777777" w:rsidTr="00940CF6">
        <w:tc>
          <w:tcPr>
            <w:tcW w:w="2416" w:type="dxa"/>
          </w:tcPr>
          <w:p w14:paraId="59703275" w14:textId="05499262" w:rsidR="001E3AF4" w:rsidRPr="003A5575" w:rsidRDefault="001E3AF4" w:rsidP="00C95EA5">
            <w:pPr>
              <w:spacing w:line="276" w:lineRule="auto"/>
              <w:rPr>
                <w:rFonts w:ascii="Arial" w:hAnsi="Arial" w:cs="Arial"/>
              </w:rPr>
            </w:pPr>
            <w:r w:rsidRPr="003A5575">
              <w:rPr>
                <w:rFonts w:ascii="Arial" w:hAnsi="Arial" w:cs="Arial"/>
              </w:rPr>
              <w:lastRenderedPageBreak/>
              <w:t>Fuel Supply Disruption</w:t>
            </w:r>
          </w:p>
        </w:tc>
        <w:tc>
          <w:tcPr>
            <w:tcW w:w="2556" w:type="dxa"/>
          </w:tcPr>
          <w:p w14:paraId="5114E3DE" w14:textId="77777777" w:rsidR="001E3AF4" w:rsidRPr="003A5575" w:rsidRDefault="001E3AF4" w:rsidP="00C95EA5">
            <w:pPr>
              <w:pStyle w:val="ListParagraph"/>
              <w:numPr>
                <w:ilvl w:val="0"/>
                <w:numId w:val="1"/>
              </w:numPr>
              <w:spacing w:line="276" w:lineRule="auto"/>
              <w:ind w:left="319" w:hanging="284"/>
              <w:rPr>
                <w:rFonts w:ascii="Arial" w:hAnsi="Arial" w:cs="Arial"/>
              </w:rPr>
            </w:pPr>
            <w:r w:rsidRPr="003A5575">
              <w:rPr>
                <w:rFonts w:ascii="Arial" w:hAnsi="Arial" w:cs="Arial"/>
              </w:rPr>
              <w:t>Potential requests for Council Resources</w:t>
            </w:r>
          </w:p>
          <w:p w14:paraId="52EA8690" w14:textId="2976A047" w:rsidR="001E3AF4" w:rsidRPr="003A5575" w:rsidRDefault="001E3AF4" w:rsidP="00C95EA5">
            <w:pPr>
              <w:pStyle w:val="ListParagraph"/>
              <w:numPr>
                <w:ilvl w:val="0"/>
                <w:numId w:val="1"/>
              </w:numPr>
              <w:spacing w:line="276" w:lineRule="auto"/>
              <w:ind w:left="319" w:hanging="284"/>
              <w:rPr>
                <w:rFonts w:ascii="Arial" w:hAnsi="Arial" w:cs="Arial"/>
              </w:rPr>
            </w:pPr>
            <w:r w:rsidRPr="003A5575">
              <w:rPr>
                <w:rFonts w:ascii="Arial" w:hAnsi="Arial" w:cs="Arial"/>
              </w:rPr>
              <w:lastRenderedPageBreak/>
              <w:t>Potential impact on Council reserves</w:t>
            </w:r>
          </w:p>
        </w:tc>
        <w:tc>
          <w:tcPr>
            <w:tcW w:w="3272" w:type="dxa"/>
          </w:tcPr>
          <w:p w14:paraId="34935058" w14:textId="712BC545" w:rsidR="001E3AF4" w:rsidRPr="003A5575" w:rsidRDefault="001E3AF4" w:rsidP="00AE2C2C">
            <w:pPr>
              <w:spacing w:line="276" w:lineRule="auto"/>
              <w:rPr>
                <w:rFonts w:ascii="Arial" w:hAnsi="Arial" w:cs="Arial"/>
              </w:rPr>
            </w:pPr>
            <w:r w:rsidRPr="002F3A3F">
              <w:rPr>
                <w:rFonts w:ascii="Arial" w:hAnsi="Arial" w:cs="Arial"/>
              </w:rPr>
              <w:lastRenderedPageBreak/>
              <w:t xml:space="preserve">Roads / Transportation to consider ensuring Council reserves are at optimal levels </w:t>
            </w:r>
            <w:r w:rsidRPr="002F3A3F">
              <w:rPr>
                <w:rFonts w:ascii="Arial" w:hAnsi="Arial" w:cs="Arial"/>
              </w:rPr>
              <w:lastRenderedPageBreak/>
              <w:t>and processes in the event of requests from partner agencies</w:t>
            </w:r>
          </w:p>
        </w:tc>
        <w:tc>
          <w:tcPr>
            <w:tcW w:w="7774" w:type="dxa"/>
          </w:tcPr>
          <w:p w14:paraId="17FBDFF3" w14:textId="2253616A" w:rsidR="00304B5F" w:rsidRPr="00A37FDF" w:rsidRDefault="000E6CA3" w:rsidP="004E12AF">
            <w:pPr>
              <w:spacing w:line="276" w:lineRule="auto"/>
              <w:rPr>
                <w:rFonts w:ascii="Arial" w:hAnsi="Arial" w:cs="Arial"/>
                <w:color w:val="000000" w:themeColor="text1"/>
              </w:rPr>
            </w:pPr>
            <w:r>
              <w:rPr>
                <w:rFonts w:ascii="Arial" w:hAnsi="Arial" w:cs="Arial"/>
                <w:color w:val="000000" w:themeColor="text1"/>
              </w:rPr>
              <w:lastRenderedPageBreak/>
              <w:t>UK and Scottish</w:t>
            </w:r>
            <w:r w:rsidR="001E3AF4" w:rsidRPr="00A37FDF">
              <w:rPr>
                <w:rFonts w:ascii="Arial" w:hAnsi="Arial" w:cs="Arial"/>
                <w:color w:val="000000" w:themeColor="text1"/>
              </w:rPr>
              <w:t xml:space="preserve"> Government planning assumptions suggests there will not be an impact on fuel levels, etc. Recent discussions with Energy Sector have provided reassurance in this area and confirmed that</w:t>
            </w:r>
            <w:r w:rsidR="00050AA8" w:rsidRPr="00A37FDF">
              <w:rPr>
                <w:rFonts w:ascii="Arial" w:hAnsi="Arial" w:cs="Arial"/>
                <w:color w:val="000000" w:themeColor="text1"/>
              </w:rPr>
              <w:t xml:space="preserve"> Scottish</w:t>
            </w:r>
            <w:r w:rsidR="00D73201" w:rsidRPr="00A37FDF">
              <w:rPr>
                <w:rFonts w:ascii="Arial" w:hAnsi="Arial" w:cs="Arial"/>
                <w:color w:val="000000" w:themeColor="text1"/>
              </w:rPr>
              <w:t xml:space="preserve"> stocks are </w:t>
            </w:r>
            <w:r w:rsidR="00D73201" w:rsidRPr="00A37FDF">
              <w:rPr>
                <w:rFonts w:ascii="Arial" w:hAnsi="Arial" w:cs="Arial"/>
                <w:color w:val="000000" w:themeColor="text1"/>
              </w:rPr>
              <w:lastRenderedPageBreak/>
              <w:t>sufficient</w:t>
            </w:r>
            <w:r w:rsidR="00D65CBB" w:rsidRPr="00A37FDF">
              <w:rPr>
                <w:rFonts w:ascii="Arial" w:hAnsi="Arial" w:cs="Arial"/>
                <w:color w:val="000000" w:themeColor="text1"/>
              </w:rPr>
              <w:t>.</w:t>
            </w:r>
            <w:r>
              <w:rPr>
                <w:rFonts w:ascii="Arial" w:hAnsi="Arial" w:cs="Arial"/>
                <w:color w:val="000000" w:themeColor="text1"/>
              </w:rPr>
              <w:t xml:space="preserve"> Customer behaviour could lead to local shortages in other parts of the country however this is not anticipated. </w:t>
            </w:r>
          </w:p>
          <w:p w14:paraId="73E76D6A" w14:textId="77777777" w:rsidR="00304B5F" w:rsidRPr="00A37FDF" w:rsidRDefault="00304B5F" w:rsidP="004E12AF">
            <w:pPr>
              <w:spacing w:line="276" w:lineRule="auto"/>
              <w:rPr>
                <w:rFonts w:ascii="Arial" w:hAnsi="Arial" w:cs="Arial"/>
                <w:color w:val="000000" w:themeColor="text1"/>
              </w:rPr>
            </w:pPr>
          </w:p>
          <w:p w14:paraId="3290241B" w14:textId="56AF7F4E" w:rsidR="008E0367" w:rsidRPr="00A37FDF" w:rsidRDefault="008E0367" w:rsidP="004E12AF">
            <w:pPr>
              <w:spacing w:line="276" w:lineRule="auto"/>
              <w:rPr>
                <w:rFonts w:ascii="Arial" w:hAnsi="Arial" w:cs="Arial"/>
                <w:color w:val="000000" w:themeColor="text1"/>
              </w:rPr>
            </w:pPr>
            <w:r w:rsidRPr="00A37FDF">
              <w:rPr>
                <w:rFonts w:ascii="Arial" w:hAnsi="Arial" w:cs="Arial"/>
                <w:color w:val="000000" w:themeColor="text1"/>
              </w:rPr>
              <w:t xml:space="preserve">There will be </w:t>
            </w:r>
            <w:r w:rsidRPr="00A37FDF">
              <w:rPr>
                <w:rFonts w:ascii="Arial" w:hAnsi="Arial" w:cs="Arial"/>
                <w:b/>
                <w:color w:val="000000" w:themeColor="text1"/>
              </w:rPr>
              <w:t>no provision</w:t>
            </w:r>
            <w:r w:rsidRPr="00A37FDF">
              <w:rPr>
                <w:rFonts w:ascii="Arial" w:hAnsi="Arial" w:cs="Arial"/>
                <w:color w:val="000000" w:themeColor="text1"/>
              </w:rPr>
              <w:t xml:space="preserve"> to stock pile fuel. WDC do not have the capacity to store any more fuel. Fuel delivery tankers bring in 8-10,000 </w:t>
            </w:r>
            <w:r w:rsidR="00D73201" w:rsidRPr="00A37FDF">
              <w:rPr>
                <w:rFonts w:ascii="Arial" w:hAnsi="Arial" w:cs="Arial"/>
                <w:color w:val="000000" w:themeColor="text1"/>
              </w:rPr>
              <w:t>litres per delivery as required</w:t>
            </w:r>
            <w:r w:rsidR="00D65CBB" w:rsidRPr="00A37FDF">
              <w:rPr>
                <w:rFonts w:ascii="Arial" w:hAnsi="Arial" w:cs="Arial"/>
                <w:color w:val="000000" w:themeColor="text1"/>
              </w:rPr>
              <w:t>.</w:t>
            </w:r>
          </w:p>
          <w:p w14:paraId="69C560F8" w14:textId="77777777" w:rsidR="008E0367" w:rsidRPr="00A37FDF" w:rsidRDefault="008E0367" w:rsidP="004E12AF">
            <w:pPr>
              <w:spacing w:line="276" w:lineRule="auto"/>
              <w:rPr>
                <w:rFonts w:ascii="Arial" w:hAnsi="Arial" w:cs="Arial"/>
                <w:color w:val="000000" w:themeColor="text1"/>
              </w:rPr>
            </w:pPr>
          </w:p>
          <w:p w14:paraId="7736B0DA" w14:textId="32D54F83" w:rsidR="008E0367" w:rsidRPr="00A37FDF" w:rsidRDefault="008E0367" w:rsidP="008E0367">
            <w:pPr>
              <w:spacing w:line="276" w:lineRule="auto"/>
              <w:rPr>
                <w:rFonts w:ascii="Arial" w:hAnsi="Arial" w:cs="Arial"/>
                <w:color w:val="000000" w:themeColor="text1"/>
              </w:rPr>
            </w:pPr>
            <w:r w:rsidRPr="00A37FDF">
              <w:rPr>
                <w:rFonts w:ascii="Arial" w:hAnsi="Arial" w:cs="Arial"/>
                <w:color w:val="000000" w:themeColor="text1"/>
              </w:rPr>
              <w:t>WDC do not envisage any issue with fuel deliveries as supplies are sourced</w:t>
            </w:r>
            <w:r w:rsidR="00D73201" w:rsidRPr="00A37FDF">
              <w:rPr>
                <w:rFonts w:ascii="Arial" w:hAnsi="Arial" w:cs="Arial"/>
                <w:color w:val="000000" w:themeColor="text1"/>
              </w:rPr>
              <w:t xml:space="preserve"> from creditable fuel suppliers</w:t>
            </w:r>
            <w:r w:rsidR="00D65CBB" w:rsidRPr="00A37FDF">
              <w:rPr>
                <w:rFonts w:ascii="Arial" w:hAnsi="Arial" w:cs="Arial"/>
                <w:color w:val="000000" w:themeColor="text1"/>
              </w:rPr>
              <w:t>.</w:t>
            </w:r>
          </w:p>
          <w:p w14:paraId="6AA7D04C" w14:textId="77777777" w:rsidR="00403B4B" w:rsidRPr="00A37FDF" w:rsidRDefault="00403B4B" w:rsidP="008E0367">
            <w:pPr>
              <w:spacing w:line="276" w:lineRule="auto"/>
              <w:rPr>
                <w:rFonts w:ascii="Arial" w:hAnsi="Arial" w:cs="Arial"/>
                <w:color w:val="000000" w:themeColor="text1"/>
              </w:rPr>
            </w:pPr>
          </w:p>
          <w:p w14:paraId="14B98197" w14:textId="77777777" w:rsidR="00440F6A" w:rsidRPr="00A37FDF" w:rsidRDefault="00440F6A" w:rsidP="00D65CBB">
            <w:pPr>
              <w:spacing w:line="276" w:lineRule="auto"/>
              <w:rPr>
                <w:rFonts w:ascii="Arial" w:hAnsi="Arial" w:cs="Arial"/>
                <w:color w:val="000000" w:themeColor="text1"/>
              </w:rPr>
            </w:pPr>
            <w:r w:rsidRPr="00A37FDF">
              <w:rPr>
                <w:rFonts w:ascii="Arial" w:hAnsi="Arial" w:cs="Arial"/>
                <w:color w:val="000000" w:themeColor="text1"/>
              </w:rPr>
              <w:t xml:space="preserve">As </w:t>
            </w:r>
            <w:r w:rsidR="00D65CBB" w:rsidRPr="00A37FDF">
              <w:rPr>
                <w:rFonts w:ascii="Arial" w:hAnsi="Arial" w:cs="Arial"/>
                <w:color w:val="000000" w:themeColor="text1"/>
              </w:rPr>
              <w:t>based on previous</w:t>
            </w:r>
            <w:r w:rsidRPr="00A37FDF">
              <w:rPr>
                <w:rFonts w:ascii="Arial" w:hAnsi="Arial" w:cs="Arial"/>
                <w:color w:val="000000" w:themeColor="text1"/>
              </w:rPr>
              <w:t xml:space="preserve"> UK planning assumptions the only foreseen potential for disruption to fuel supplies is for London and South East England. This is </w:t>
            </w:r>
            <w:r w:rsidR="00304B5F" w:rsidRPr="00A37FDF">
              <w:rPr>
                <w:rFonts w:ascii="Arial" w:hAnsi="Arial" w:cs="Arial"/>
                <w:color w:val="000000" w:themeColor="text1"/>
              </w:rPr>
              <w:t>being associated to</w:t>
            </w:r>
            <w:r w:rsidRPr="00A37FDF">
              <w:rPr>
                <w:rFonts w:ascii="Arial" w:hAnsi="Arial" w:cs="Arial"/>
                <w:color w:val="000000" w:themeColor="text1"/>
              </w:rPr>
              <w:t xml:space="preserve"> traffic congestion &amp; linked customer behaviour</w:t>
            </w:r>
            <w:r w:rsidR="00D73201" w:rsidRPr="00A37FDF">
              <w:rPr>
                <w:rFonts w:ascii="Arial" w:hAnsi="Arial" w:cs="Arial"/>
                <w:color w:val="000000" w:themeColor="text1"/>
              </w:rPr>
              <w:t>s rather than supply shortages</w:t>
            </w:r>
            <w:r w:rsidR="00D65CBB" w:rsidRPr="00A37FDF">
              <w:rPr>
                <w:rFonts w:ascii="Arial" w:hAnsi="Arial" w:cs="Arial"/>
                <w:color w:val="000000" w:themeColor="text1"/>
              </w:rPr>
              <w:t>.</w:t>
            </w:r>
          </w:p>
          <w:p w14:paraId="374C7C25" w14:textId="5287508E" w:rsidR="00D65CBB" w:rsidRPr="00A37FDF" w:rsidRDefault="00D65CBB" w:rsidP="00D65CBB">
            <w:pPr>
              <w:spacing w:line="276" w:lineRule="auto"/>
              <w:rPr>
                <w:rFonts w:ascii="Arial" w:hAnsi="Arial" w:cs="Arial"/>
                <w:color w:val="000000" w:themeColor="text1"/>
              </w:rPr>
            </w:pPr>
            <w:r w:rsidRPr="00A37FDF">
              <w:rPr>
                <w:rFonts w:ascii="Arial" w:hAnsi="Arial" w:cs="Arial"/>
                <w:color w:val="000000" w:themeColor="text1"/>
              </w:rPr>
              <w:t>This remain</w:t>
            </w:r>
            <w:r w:rsidR="000E6CA3">
              <w:rPr>
                <w:rFonts w:ascii="Arial" w:hAnsi="Arial" w:cs="Arial"/>
                <w:color w:val="000000" w:themeColor="text1"/>
              </w:rPr>
              <w:t>s</w:t>
            </w:r>
            <w:r w:rsidRPr="00A37FDF">
              <w:rPr>
                <w:rFonts w:ascii="Arial" w:hAnsi="Arial" w:cs="Arial"/>
                <w:color w:val="000000" w:themeColor="text1"/>
              </w:rPr>
              <w:t xml:space="preserve"> valid (October 2020)</w:t>
            </w:r>
          </w:p>
        </w:tc>
      </w:tr>
      <w:tr w:rsidR="001E3AF4" w:rsidRPr="003A5575" w14:paraId="78F6A7B8" w14:textId="77777777" w:rsidTr="00940CF6">
        <w:tc>
          <w:tcPr>
            <w:tcW w:w="2416" w:type="dxa"/>
          </w:tcPr>
          <w:p w14:paraId="24EB9E1D" w14:textId="764BCE7A" w:rsidR="001E3AF4" w:rsidRPr="00066F48" w:rsidRDefault="001E3AF4" w:rsidP="00C95EA5">
            <w:pPr>
              <w:spacing w:line="276" w:lineRule="auto"/>
              <w:rPr>
                <w:rFonts w:ascii="Arial" w:hAnsi="Arial" w:cs="Arial"/>
              </w:rPr>
            </w:pPr>
            <w:r w:rsidRPr="00066F48">
              <w:rPr>
                <w:rFonts w:ascii="Arial" w:hAnsi="Arial" w:cs="Arial"/>
              </w:rPr>
              <w:lastRenderedPageBreak/>
              <w:t>Increased unemployment as a result of economic disruption</w:t>
            </w:r>
          </w:p>
          <w:p w14:paraId="7E1D88A3" w14:textId="77777777" w:rsidR="001E3AF4" w:rsidRPr="00066F48" w:rsidRDefault="001E3AF4" w:rsidP="00C95EA5">
            <w:pPr>
              <w:spacing w:line="276" w:lineRule="auto"/>
              <w:rPr>
                <w:rFonts w:ascii="Arial" w:hAnsi="Arial" w:cs="Arial"/>
              </w:rPr>
            </w:pPr>
          </w:p>
          <w:p w14:paraId="4E0FC7B4" w14:textId="77777777" w:rsidR="001E3AF4" w:rsidRPr="00066F48" w:rsidRDefault="001E3AF4" w:rsidP="00C95EA5">
            <w:pPr>
              <w:spacing w:line="276" w:lineRule="auto"/>
              <w:rPr>
                <w:rFonts w:ascii="Arial" w:hAnsi="Arial" w:cs="Arial"/>
              </w:rPr>
            </w:pPr>
          </w:p>
          <w:p w14:paraId="4E6D3336" w14:textId="77777777" w:rsidR="001E3AF4" w:rsidRPr="00066F48" w:rsidRDefault="001E3AF4" w:rsidP="00C95EA5">
            <w:pPr>
              <w:spacing w:line="276" w:lineRule="auto"/>
              <w:rPr>
                <w:rFonts w:ascii="Arial" w:hAnsi="Arial" w:cs="Arial"/>
              </w:rPr>
            </w:pPr>
          </w:p>
          <w:p w14:paraId="4E526AE5" w14:textId="77777777" w:rsidR="001E3AF4" w:rsidRPr="00066F48" w:rsidRDefault="001E3AF4" w:rsidP="00C95EA5">
            <w:pPr>
              <w:spacing w:line="276" w:lineRule="auto"/>
              <w:rPr>
                <w:rFonts w:ascii="Arial" w:hAnsi="Arial" w:cs="Arial"/>
              </w:rPr>
            </w:pPr>
          </w:p>
          <w:p w14:paraId="4ADBA995" w14:textId="77777777" w:rsidR="001E3AF4" w:rsidRPr="00066F48" w:rsidRDefault="001E3AF4" w:rsidP="00C95EA5">
            <w:pPr>
              <w:spacing w:line="276" w:lineRule="auto"/>
              <w:rPr>
                <w:rFonts w:ascii="Arial" w:hAnsi="Arial" w:cs="Arial"/>
              </w:rPr>
            </w:pPr>
          </w:p>
          <w:p w14:paraId="6805A386" w14:textId="77777777" w:rsidR="001E3AF4" w:rsidRPr="00066F48" w:rsidRDefault="001E3AF4" w:rsidP="00C95EA5">
            <w:pPr>
              <w:spacing w:line="276" w:lineRule="auto"/>
              <w:rPr>
                <w:rFonts w:ascii="Arial" w:hAnsi="Arial" w:cs="Arial"/>
              </w:rPr>
            </w:pPr>
          </w:p>
          <w:p w14:paraId="3B5F492F" w14:textId="77777777" w:rsidR="001E3AF4" w:rsidRPr="00066F48" w:rsidRDefault="001E3AF4" w:rsidP="00C95EA5">
            <w:pPr>
              <w:spacing w:line="276" w:lineRule="auto"/>
              <w:rPr>
                <w:rFonts w:ascii="Arial" w:hAnsi="Arial" w:cs="Arial"/>
              </w:rPr>
            </w:pPr>
          </w:p>
          <w:p w14:paraId="137D1BE6" w14:textId="6767C841" w:rsidR="001E3AF4" w:rsidRPr="00066F48" w:rsidRDefault="001E3AF4" w:rsidP="00C95EA5">
            <w:pPr>
              <w:spacing w:line="276" w:lineRule="auto"/>
              <w:rPr>
                <w:rFonts w:ascii="Arial" w:hAnsi="Arial" w:cs="Arial"/>
              </w:rPr>
            </w:pPr>
          </w:p>
        </w:tc>
        <w:tc>
          <w:tcPr>
            <w:tcW w:w="2556" w:type="dxa"/>
          </w:tcPr>
          <w:p w14:paraId="4C260648" w14:textId="551D4896" w:rsidR="001E3AF4" w:rsidRPr="00066F48" w:rsidRDefault="001E3AF4" w:rsidP="00C95EA5">
            <w:pPr>
              <w:pStyle w:val="ListParagraph"/>
              <w:numPr>
                <w:ilvl w:val="0"/>
                <w:numId w:val="1"/>
              </w:numPr>
              <w:spacing w:line="276" w:lineRule="auto"/>
              <w:ind w:left="319" w:hanging="284"/>
              <w:rPr>
                <w:rFonts w:ascii="Arial" w:hAnsi="Arial" w:cs="Arial"/>
              </w:rPr>
            </w:pPr>
            <w:r w:rsidRPr="00066F48">
              <w:rPr>
                <w:rFonts w:ascii="Arial" w:hAnsi="Arial" w:cs="Arial"/>
              </w:rPr>
              <w:t>Greater number of people in receipt of benefits with additional knock-on demand for support services. Including welfare/debt advice, employability support and discretionary welfare payments</w:t>
            </w:r>
          </w:p>
        </w:tc>
        <w:tc>
          <w:tcPr>
            <w:tcW w:w="3272" w:type="dxa"/>
          </w:tcPr>
          <w:p w14:paraId="182828F8" w14:textId="2FA89D18" w:rsidR="00403B4B" w:rsidRPr="00066F48" w:rsidRDefault="00050AA8" w:rsidP="002F3A3F">
            <w:pPr>
              <w:spacing w:line="276" w:lineRule="auto"/>
              <w:rPr>
                <w:rFonts w:ascii="Arial" w:hAnsi="Arial" w:cs="Arial"/>
              </w:rPr>
            </w:pPr>
            <w:r>
              <w:rPr>
                <w:rFonts w:ascii="Arial" w:hAnsi="Arial" w:cs="Arial"/>
              </w:rPr>
              <w:t>Working 4U will</w:t>
            </w:r>
            <w:r w:rsidR="001E3AF4" w:rsidRPr="00066F48">
              <w:rPr>
                <w:rFonts w:ascii="Arial" w:hAnsi="Arial" w:cs="Arial"/>
              </w:rPr>
              <w:t xml:space="preserve"> work wit</w:t>
            </w:r>
            <w:r>
              <w:rPr>
                <w:rFonts w:ascii="Arial" w:hAnsi="Arial" w:cs="Arial"/>
              </w:rPr>
              <w:t>h strategic partners to ensure i</w:t>
            </w:r>
            <w:r w:rsidR="001E3AF4" w:rsidRPr="00066F48">
              <w:rPr>
                <w:rFonts w:ascii="Arial" w:hAnsi="Arial" w:cs="Arial"/>
              </w:rPr>
              <w:t>nformation about access to s</w:t>
            </w:r>
            <w:r w:rsidR="00D73201">
              <w:rPr>
                <w:rFonts w:ascii="Arial" w:hAnsi="Arial" w:cs="Arial"/>
              </w:rPr>
              <w:t>ervices is widely available</w:t>
            </w:r>
          </w:p>
          <w:p w14:paraId="58AD1D3E" w14:textId="77777777" w:rsidR="00403B4B" w:rsidRPr="00066F48" w:rsidRDefault="00403B4B" w:rsidP="002F3A3F">
            <w:pPr>
              <w:spacing w:line="276" w:lineRule="auto"/>
              <w:rPr>
                <w:rFonts w:ascii="Arial" w:hAnsi="Arial" w:cs="Arial"/>
              </w:rPr>
            </w:pPr>
          </w:p>
          <w:p w14:paraId="60898F2B" w14:textId="07E5E385" w:rsidR="001E3AF4" w:rsidRPr="00066F48" w:rsidRDefault="001E3AF4" w:rsidP="002F3A3F">
            <w:pPr>
              <w:spacing w:line="276" w:lineRule="auto"/>
              <w:rPr>
                <w:rFonts w:ascii="Arial" w:hAnsi="Arial" w:cs="Arial"/>
              </w:rPr>
            </w:pPr>
            <w:r w:rsidRPr="00066F48">
              <w:rPr>
                <w:rFonts w:ascii="Arial" w:hAnsi="Arial" w:cs="Arial"/>
              </w:rPr>
              <w:t>Continued review of services to ensure increasing areas of demand are addre</w:t>
            </w:r>
            <w:r w:rsidR="00D73201">
              <w:rPr>
                <w:rFonts w:ascii="Arial" w:hAnsi="Arial" w:cs="Arial"/>
              </w:rPr>
              <w:t>ssed</w:t>
            </w:r>
          </w:p>
          <w:p w14:paraId="69CBE360" w14:textId="5F7682EC" w:rsidR="001E3AF4" w:rsidRPr="00066F48" w:rsidRDefault="001E3AF4" w:rsidP="002F3A3F">
            <w:pPr>
              <w:spacing w:line="276" w:lineRule="auto"/>
              <w:rPr>
                <w:rFonts w:ascii="Arial" w:hAnsi="Arial" w:cs="Arial"/>
              </w:rPr>
            </w:pPr>
          </w:p>
        </w:tc>
        <w:tc>
          <w:tcPr>
            <w:tcW w:w="7774" w:type="dxa"/>
          </w:tcPr>
          <w:p w14:paraId="5CEAA31A" w14:textId="1EE7CFC2" w:rsidR="001E3AF4" w:rsidRPr="00066F48" w:rsidRDefault="001E3AF4" w:rsidP="00C95EA5">
            <w:pPr>
              <w:spacing w:line="276" w:lineRule="auto"/>
              <w:rPr>
                <w:rFonts w:ascii="Arial" w:hAnsi="Arial" w:cs="Arial"/>
              </w:rPr>
            </w:pPr>
            <w:r w:rsidRPr="00066F48">
              <w:rPr>
                <w:rFonts w:ascii="Arial" w:hAnsi="Arial" w:cs="Arial"/>
              </w:rPr>
              <w:t>Working 4U will coordinate efforts of service providers through joint working with strategic partners in:</w:t>
            </w:r>
          </w:p>
          <w:p w14:paraId="30800B91" w14:textId="525FB5D2" w:rsidR="001E3AF4" w:rsidRPr="00050AA8" w:rsidRDefault="001E3AF4" w:rsidP="00050AA8">
            <w:pPr>
              <w:pStyle w:val="ListParagraph"/>
              <w:numPr>
                <w:ilvl w:val="0"/>
                <w:numId w:val="13"/>
              </w:numPr>
              <w:spacing w:line="276" w:lineRule="auto"/>
              <w:rPr>
                <w:rFonts w:ascii="Arial" w:hAnsi="Arial" w:cs="Arial"/>
              </w:rPr>
            </w:pPr>
            <w:r w:rsidRPr="00050AA8">
              <w:rPr>
                <w:rFonts w:ascii="Arial" w:hAnsi="Arial" w:cs="Arial"/>
              </w:rPr>
              <w:t>The West Dunbartonshire Informa</w:t>
            </w:r>
            <w:r w:rsidR="00050AA8" w:rsidRPr="00050AA8">
              <w:rPr>
                <w:rFonts w:ascii="Arial" w:hAnsi="Arial" w:cs="Arial"/>
              </w:rPr>
              <w:t>tion and Advice Partnership</w:t>
            </w:r>
          </w:p>
          <w:p w14:paraId="4DDED74E" w14:textId="6F45E8D9" w:rsidR="001E3AF4" w:rsidRPr="00050AA8" w:rsidRDefault="001E3AF4" w:rsidP="00050AA8">
            <w:pPr>
              <w:pStyle w:val="ListParagraph"/>
              <w:numPr>
                <w:ilvl w:val="0"/>
                <w:numId w:val="13"/>
              </w:numPr>
              <w:spacing w:line="276" w:lineRule="auto"/>
              <w:rPr>
                <w:rFonts w:ascii="Arial" w:hAnsi="Arial" w:cs="Arial"/>
              </w:rPr>
            </w:pPr>
            <w:r w:rsidRPr="00050AA8">
              <w:rPr>
                <w:rFonts w:ascii="Arial" w:hAnsi="Arial" w:cs="Arial"/>
              </w:rPr>
              <w:t>The loca</w:t>
            </w:r>
            <w:r w:rsidR="00050AA8" w:rsidRPr="00050AA8">
              <w:rPr>
                <w:rFonts w:ascii="Arial" w:hAnsi="Arial" w:cs="Arial"/>
              </w:rPr>
              <w:t>l strategic employability group</w:t>
            </w:r>
          </w:p>
        </w:tc>
      </w:tr>
      <w:tr w:rsidR="001E3AF4" w:rsidRPr="003A5575" w14:paraId="43B756D9" w14:textId="77777777" w:rsidTr="00940CF6">
        <w:tc>
          <w:tcPr>
            <w:tcW w:w="2416" w:type="dxa"/>
          </w:tcPr>
          <w:p w14:paraId="4EC405C4" w14:textId="57B86951" w:rsidR="001E3AF4" w:rsidRPr="005C47C5" w:rsidRDefault="001E3AF4" w:rsidP="00C95EA5">
            <w:pPr>
              <w:spacing w:line="276" w:lineRule="auto"/>
              <w:rPr>
                <w:rFonts w:ascii="Arial" w:hAnsi="Arial" w:cs="Arial"/>
                <w:color w:val="000000" w:themeColor="text1"/>
              </w:rPr>
            </w:pPr>
            <w:r w:rsidRPr="005C47C5">
              <w:rPr>
                <w:rFonts w:ascii="Arial" w:hAnsi="Arial" w:cs="Arial"/>
                <w:color w:val="000000" w:themeColor="text1"/>
              </w:rPr>
              <w:t xml:space="preserve">Certain types of fresh food may decrease /prices of certain foods many increase </w:t>
            </w:r>
          </w:p>
        </w:tc>
        <w:tc>
          <w:tcPr>
            <w:tcW w:w="2556" w:type="dxa"/>
          </w:tcPr>
          <w:p w14:paraId="465B0B53" w14:textId="604EB001" w:rsidR="002A4BDB" w:rsidRPr="005C47C5" w:rsidRDefault="001E3AF4" w:rsidP="002A4BDB">
            <w:pPr>
              <w:pStyle w:val="ListParagraph"/>
              <w:numPr>
                <w:ilvl w:val="0"/>
                <w:numId w:val="1"/>
              </w:numPr>
              <w:spacing w:line="276" w:lineRule="auto"/>
              <w:ind w:left="319" w:hanging="284"/>
              <w:rPr>
                <w:rFonts w:ascii="Arial" w:hAnsi="Arial" w:cs="Arial"/>
                <w:color w:val="000000" w:themeColor="text1"/>
              </w:rPr>
            </w:pPr>
            <w:r w:rsidRPr="005C47C5">
              <w:rPr>
                <w:rFonts w:ascii="Arial" w:hAnsi="Arial" w:cs="Arial"/>
                <w:color w:val="000000" w:themeColor="text1"/>
              </w:rPr>
              <w:t xml:space="preserve">Potential additional costs for services/that purchase/supply </w:t>
            </w:r>
            <w:r w:rsidRPr="005C47C5">
              <w:rPr>
                <w:rFonts w:ascii="Arial" w:hAnsi="Arial" w:cs="Arial"/>
                <w:color w:val="000000" w:themeColor="text1"/>
              </w:rPr>
              <w:lastRenderedPageBreak/>
              <w:t>foods</w:t>
            </w:r>
            <w:r w:rsidR="00304B5F" w:rsidRPr="005C47C5">
              <w:rPr>
                <w:rFonts w:ascii="Arial" w:hAnsi="Arial" w:cs="Arial"/>
                <w:color w:val="000000" w:themeColor="text1"/>
              </w:rPr>
              <w:t xml:space="preserve"> to increase by up to 20%</w:t>
            </w:r>
            <w:r w:rsidRPr="005C47C5">
              <w:rPr>
                <w:rFonts w:ascii="Arial" w:hAnsi="Arial" w:cs="Arial"/>
                <w:color w:val="000000" w:themeColor="text1"/>
              </w:rPr>
              <w:t xml:space="preserve"> </w:t>
            </w:r>
            <w:r w:rsidR="005C47C5" w:rsidRPr="005C47C5">
              <w:rPr>
                <w:rFonts w:ascii="Arial" w:hAnsi="Arial" w:cs="Arial"/>
              </w:rPr>
              <w:t>due to tariff changes, sterling depreciation and boarder disruption</w:t>
            </w:r>
          </w:p>
          <w:p w14:paraId="511E1056" w14:textId="1FA7DB60" w:rsidR="002A4BDB" w:rsidRPr="005C47C5" w:rsidRDefault="002A4BDB" w:rsidP="005C47C5">
            <w:pPr>
              <w:pStyle w:val="ListParagraph"/>
              <w:numPr>
                <w:ilvl w:val="0"/>
                <w:numId w:val="1"/>
              </w:numPr>
              <w:spacing w:line="276" w:lineRule="auto"/>
              <w:ind w:left="319" w:hanging="284"/>
              <w:rPr>
                <w:rFonts w:ascii="Arial" w:hAnsi="Arial" w:cs="Arial"/>
                <w:color w:val="000000" w:themeColor="text1"/>
              </w:rPr>
            </w:pPr>
            <w:r w:rsidRPr="005C47C5">
              <w:rPr>
                <w:rFonts w:ascii="Arial" w:hAnsi="Arial" w:cs="Arial"/>
                <w:color w:val="000000" w:themeColor="text1"/>
              </w:rPr>
              <w:t>Impacts on food provision at schools, care homes, etc</w:t>
            </w:r>
            <w:r w:rsidR="005C47C5" w:rsidRPr="005C47C5">
              <w:rPr>
                <w:rFonts w:ascii="Arial" w:hAnsi="Arial" w:cs="Arial"/>
                <w:color w:val="000000" w:themeColor="text1"/>
              </w:rPr>
              <w:t xml:space="preserve"> </w:t>
            </w:r>
            <w:r w:rsidR="005C47C5" w:rsidRPr="005C47C5">
              <w:rPr>
                <w:rFonts w:ascii="Arial" w:hAnsi="Arial" w:cs="Arial"/>
              </w:rPr>
              <w:t xml:space="preserve">. </w:t>
            </w:r>
          </w:p>
        </w:tc>
        <w:tc>
          <w:tcPr>
            <w:tcW w:w="3272" w:type="dxa"/>
          </w:tcPr>
          <w:p w14:paraId="0B5F913E" w14:textId="31AAF483" w:rsidR="001E3AF4" w:rsidRDefault="001E3AF4" w:rsidP="002F3A3F">
            <w:pPr>
              <w:spacing w:line="276" w:lineRule="auto"/>
              <w:rPr>
                <w:rFonts w:ascii="Arial" w:hAnsi="Arial" w:cs="Arial"/>
                <w:color w:val="000000" w:themeColor="text1"/>
              </w:rPr>
            </w:pPr>
            <w:r w:rsidRPr="00F17F4A">
              <w:rPr>
                <w:rFonts w:ascii="Arial" w:hAnsi="Arial" w:cs="Arial"/>
                <w:b/>
                <w:color w:val="000000" w:themeColor="text1"/>
              </w:rPr>
              <w:lastRenderedPageBreak/>
              <w:t>Short term:</w:t>
            </w:r>
            <w:r w:rsidRPr="00066F48">
              <w:rPr>
                <w:rFonts w:ascii="Arial" w:hAnsi="Arial" w:cs="Arial"/>
                <w:color w:val="000000" w:themeColor="text1"/>
              </w:rPr>
              <w:t xml:space="preserve"> Consider </w:t>
            </w:r>
            <w:r w:rsidR="00304B5F" w:rsidRPr="00066F48">
              <w:rPr>
                <w:rFonts w:ascii="Arial" w:hAnsi="Arial" w:cs="Arial"/>
                <w:color w:val="000000" w:themeColor="text1"/>
              </w:rPr>
              <w:t>earmarking additional resource,</w:t>
            </w:r>
            <w:r w:rsidRPr="00066F48">
              <w:rPr>
                <w:rFonts w:ascii="Arial" w:hAnsi="Arial" w:cs="Arial"/>
                <w:color w:val="000000" w:themeColor="text1"/>
              </w:rPr>
              <w:t xml:space="preserve"> or consider use of</w:t>
            </w:r>
            <w:r w:rsidR="00D73201">
              <w:rPr>
                <w:rFonts w:ascii="Arial" w:hAnsi="Arial" w:cs="Arial"/>
                <w:color w:val="000000" w:themeColor="text1"/>
              </w:rPr>
              <w:t xml:space="preserve"> prudential reserve if required</w:t>
            </w:r>
          </w:p>
          <w:p w14:paraId="3434EA20" w14:textId="77777777" w:rsidR="00F17F4A" w:rsidRPr="00066F48" w:rsidRDefault="00F17F4A" w:rsidP="002F3A3F">
            <w:pPr>
              <w:spacing w:line="276" w:lineRule="auto"/>
              <w:rPr>
                <w:rFonts w:ascii="Arial" w:hAnsi="Arial" w:cs="Arial"/>
                <w:color w:val="000000" w:themeColor="text1"/>
              </w:rPr>
            </w:pPr>
          </w:p>
          <w:p w14:paraId="09658ECF" w14:textId="63C50EC9" w:rsidR="001E3AF4" w:rsidRPr="00066F48" w:rsidRDefault="001E3AF4" w:rsidP="002F3A3F">
            <w:pPr>
              <w:spacing w:line="276" w:lineRule="auto"/>
              <w:rPr>
                <w:rFonts w:ascii="Arial" w:hAnsi="Arial" w:cs="Arial"/>
                <w:color w:val="000000" w:themeColor="text1"/>
                <w:highlight w:val="yellow"/>
              </w:rPr>
            </w:pPr>
            <w:r w:rsidRPr="00F17F4A">
              <w:rPr>
                <w:rFonts w:ascii="Arial" w:hAnsi="Arial" w:cs="Arial"/>
                <w:b/>
                <w:color w:val="000000" w:themeColor="text1"/>
              </w:rPr>
              <w:t>Long term</w:t>
            </w:r>
            <w:r w:rsidRPr="00066F48">
              <w:rPr>
                <w:rFonts w:ascii="Arial" w:hAnsi="Arial" w:cs="Arial"/>
                <w:color w:val="000000" w:themeColor="text1"/>
              </w:rPr>
              <w:t>: Consider building in additional costs into the long term finance strategy based on evidence post- EU Exit</w:t>
            </w:r>
          </w:p>
        </w:tc>
        <w:tc>
          <w:tcPr>
            <w:tcW w:w="7774" w:type="dxa"/>
          </w:tcPr>
          <w:p w14:paraId="2281A7BA" w14:textId="7A125CB3" w:rsidR="001E3AF4" w:rsidRPr="00066F48" w:rsidRDefault="001E3AF4" w:rsidP="00164450">
            <w:pPr>
              <w:spacing w:line="276" w:lineRule="auto"/>
              <w:rPr>
                <w:rFonts w:ascii="Arial" w:eastAsia="Times New Roman" w:hAnsi="Arial" w:cs="Arial"/>
                <w:color w:val="000000" w:themeColor="text1"/>
              </w:rPr>
            </w:pPr>
            <w:r w:rsidRPr="00066F48">
              <w:rPr>
                <w:rFonts w:ascii="Arial" w:eastAsia="Times New Roman" w:hAnsi="Arial" w:cs="Arial"/>
                <w:color w:val="000000" w:themeColor="text1"/>
              </w:rPr>
              <w:lastRenderedPageBreak/>
              <w:t xml:space="preserve">WDC </w:t>
            </w:r>
            <w:r w:rsidR="00164450">
              <w:rPr>
                <w:rFonts w:ascii="Arial" w:eastAsia="Times New Roman" w:hAnsi="Arial" w:cs="Arial"/>
                <w:color w:val="000000" w:themeColor="text1"/>
              </w:rPr>
              <w:t>20-21</w:t>
            </w:r>
            <w:r w:rsidRPr="00066F48">
              <w:rPr>
                <w:rFonts w:ascii="Arial" w:eastAsia="Times New Roman" w:hAnsi="Arial" w:cs="Arial"/>
                <w:color w:val="000000" w:themeColor="text1"/>
              </w:rPr>
              <w:t xml:space="preserve"> budget for supply of food to </w:t>
            </w:r>
            <w:r w:rsidR="00FB4FC1" w:rsidRPr="00066F48">
              <w:rPr>
                <w:rFonts w:ascii="Arial" w:eastAsia="Times New Roman" w:hAnsi="Arial" w:cs="Arial"/>
                <w:color w:val="000000" w:themeColor="text1"/>
              </w:rPr>
              <w:t>Education and</w:t>
            </w:r>
            <w:r w:rsidRPr="00066F48">
              <w:rPr>
                <w:rFonts w:ascii="Arial" w:eastAsia="Times New Roman" w:hAnsi="Arial" w:cs="Arial"/>
                <w:color w:val="000000" w:themeColor="text1"/>
              </w:rPr>
              <w:t xml:space="preserve"> HSCP is</w:t>
            </w:r>
            <w:r w:rsidR="00D73201">
              <w:rPr>
                <w:rFonts w:ascii="Arial" w:eastAsia="Times New Roman" w:hAnsi="Arial" w:cs="Arial"/>
                <w:color w:val="000000" w:themeColor="text1"/>
              </w:rPr>
              <w:t xml:space="preserve"> set. Risk of additional costs</w:t>
            </w:r>
            <w:r w:rsidR="00164450">
              <w:rPr>
                <w:rFonts w:ascii="Arial" w:eastAsia="Times New Roman" w:hAnsi="Arial" w:cs="Arial"/>
                <w:color w:val="000000" w:themeColor="text1"/>
              </w:rPr>
              <w:t>.</w:t>
            </w:r>
          </w:p>
          <w:p w14:paraId="6B0DBD7D" w14:textId="14C2C683" w:rsidR="001E3AF4" w:rsidRPr="00066F48" w:rsidRDefault="001E3AF4" w:rsidP="00E0361F">
            <w:pPr>
              <w:spacing w:line="276" w:lineRule="auto"/>
              <w:rPr>
                <w:rFonts w:ascii="Arial" w:eastAsia="Times New Roman" w:hAnsi="Arial" w:cs="Arial"/>
                <w:color w:val="000000" w:themeColor="text1"/>
              </w:rPr>
            </w:pPr>
            <w:r w:rsidRPr="00066F48">
              <w:rPr>
                <w:rFonts w:ascii="Arial" w:eastAsia="Times New Roman" w:hAnsi="Arial" w:cs="Arial"/>
                <w:color w:val="000000" w:themeColor="text1"/>
              </w:rPr>
              <w:t>The risk of co</w:t>
            </w:r>
            <w:r w:rsidR="00304B5F" w:rsidRPr="00066F48">
              <w:rPr>
                <w:rFonts w:ascii="Arial" w:eastAsia="Times New Roman" w:hAnsi="Arial" w:cs="Arial"/>
                <w:color w:val="000000" w:themeColor="text1"/>
              </w:rPr>
              <w:t>st increases arising from EU-Exit</w:t>
            </w:r>
            <w:r w:rsidRPr="00066F48">
              <w:rPr>
                <w:rFonts w:ascii="Arial" w:eastAsia="Times New Roman" w:hAnsi="Arial" w:cs="Arial"/>
                <w:color w:val="000000" w:themeColor="text1"/>
              </w:rPr>
              <w:t xml:space="preserve"> has been advised to Council in</w:t>
            </w:r>
            <w:r w:rsidR="00304B5F" w:rsidRPr="00066F48">
              <w:rPr>
                <w:rFonts w:ascii="Arial" w:eastAsia="Times New Roman" w:hAnsi="Arial" w:cs="Arial"/>
                <w:color w:val="000000" w:themeColor="text1"/>
              </w:rPr>
              <w:t xml:space="preserve"> the</w:t>
            </w:r>
            <w:r w:rsidRPr="00066F48">
              <w:rPr>
                <w:rFonts w:ascii="Arial" w:eastAsia="Times New Roman" w:hAnsi="Arial" w:cs="Arial"/>
                <w:color w:val="000000" w:themeColor="text1"/>
              </w:rPr>
              <w:t xml:space="preserve"> budget preparation repor</w:t>
            </w:r>
            <w:r w:rsidR="00F17F4A">
              <w:rPr>
                <w:rFonts w:ascii="Arial" w:eastAsia="Times New Roman" w:hAnsi="Arial" w:cs="Arial"/>
                <w:color w:val="000000" w:themeColor="text1"/>
              </w:rPr>
              <w:t>ts since October 2018. The</w:t>
            </w:r>
            <w:r w:rsidRPr="00066F48">
              <w:rPr>
                <w:rFonts w:ascii="Arial" w:eastAsia="Times New Roman" w:hAnsi="Arial" w:cs="Arial"/>
                <w:color w:val="000000" w:themeColor="text1"/>
              </w:rPr>
              <w:t xml:space="preserve"> budget report </w:t>
            </w:r>
            <w:r w:rsidRPr="00066F48">
              <w:rPr>
                <w:rFonts w:ascii="Arial" w:eastAsia="Times New Roman" w:hAnsi="Arial" w:cs="Arial"/>
                <w:color w:val="000000" w:themeColor="text1"/>
              </w:rPr>
              <w:lastRenderedPageBreak/>
              <w:t xml:space="preserve">advises that any price variations </w:t>
            </w:r>
            <w:r w:rsidR="00F17F4A">
              <w:rPr>
                <w:rFonts w:ascii="Arial" w:eastAsia="Times New Roman" w:hAnsi="Arial" w:cs="Arial"/>
                <w:color w:val="000000" w:themeColor="text1"/>
              </w:rPr>
              <w:t>will be reported and that it is</w:t>
            </w:r>
            <w:r w:rsidRPr="00066F48">
              <w:rPr>
                <w:rFonts w:ascii="Arial" w:eastAsia="Times New Roman" w:hAnsi="Arial" w:cs="Arial"/>
                <w:color w:val="000000" w:themeColor="text1"/>
              </w:rPr>
              <w:t xml:space="preserve"> expected that</w:t>
            </w:r>
            <w:r w:rsidR="00F17F4A">
              <w:rPr>
                <w:rFonts w:ascii="Arial" w:eastAsia="Times New Roman" w:hAnsi="Arial" w:cs="Arial"/>
                <w:color w:val="000000" w:themeColor="text1"/>
              </w:rPr>
              <w:t xml:space="preserve"> the</w:t>
            </w:r>
            <w:r w:rsidRPr="00066F48">
              <w:rPr>
                <w:rFonts w:ascii="Arial" w:eastAsia="Times New Roman" w:hAnsi="Arial" w:cs="Arial"/>
                <w:color w:val="000000" w:themeColor="text1"/>
              </w:rPr>
              <w:t xml:space="preserve"> Council would manage such price variations should they arise through ongoing budgetary control and, if </w:t>
            </w:r>
            <w:r w:rsidR="00D73201">
              <w:rPr>
                <w:rFonts w:ascii="Arial" w:eastAsia="Times New Roman" w:hAnsi="Arial" w:cs="Arial"/>
                <w:color w:val="000000" w:themeColor="text1"/>
              </w:rPr>
              <w:t>necessary, use of free reserves</w:t>
            </w:r>
            <w:r w:rsidR="00034540">
              <w:rPr>
                <w:rFonts w:ascii="Arial" w:eastAsia="Times New Roman" w:hAnsi="Arial" w:cs="Arial"/>
                <w:color w:val="000000" w:themeColor="text1"/>
              </w:rPr>
              <w:t>.</w:t>
            </w:r>
          </w:p>
          <w:p w14:paraId="609D2E55" w14:textId="0CC73562" w:rsidR="001E3AF4" w:rsidRPr="00066F48" w:rsidRDefault="001E3AF4" w:rsidP="00164450">
            <w:pPr>
              <w:spacing w:line="276" w:lineRule="auto"/>
              <w:rPr>
                <w:rFonts w:ascii="Arial" w:eastAsia="Times New Roman" w:hAnsi="Arial" w:cs="Arial"/>
                <w:color w:val="000000" w:themeColor="text1"/>
              </w:rPr>
            </w:pPr>
            <w:r w:rsidRPr="00066F48">
              <w:rPr>
                <w:rFonts w:ascii="Arial" w:eastAsia="Times New Roman" w:hAnsi="Arial" w:cs="Arial"/>
                <w:color w:val="000000" w:themeColor="text1"/>
              </w:rPr>
              <w:br/>
              <w:t xml:space="preserve">Facilities </w:t>
            </w:r>
            <w:r w:rsidR="00164450">
              <w:rPr>
                <w:rFonts w:ascii="Arial" w:eastAsia="Times New Roman" w:hAnsi="Arial" w:cs="Arial"/>
                <w:color w:val="000000" w:themeColor="text1"/>
              </w:rPr>
              <w:t>Management</w:t>
            </w:r>
            <w:r w:rsidRPr="00066F48">
              <w:rPr>
                <w:rFonts w:ascii="Arial" w:eastAsia="Times New Roman" w:hAnsi="Arial" w:cs="Arial"/>
                <w:color w:val="000000" w:themeColor="text1"/>
              </w:rPr>
              <w:t xml:space="preserve"> maintain a very limited stock of tinned and dried food that is maintained year round, in case of single premise emergencies – while this is not EU Exit specific, it could be utilised in the event of a lo</w:t>
            </w:r>
            <w:r w:rsidR="00D73201">
              <w:rPr>
                <w:rFonts w:ascii="Arial" w:eastAsia="Times New Roman" w:hAnsi="Arial" w:cs="Arial"/>
                <w:color w:val="000000" w:themeColor="text1"/>
              </w:rPr>
              <w:t>calised issue being experienced</w:t>
            </w:r>
            <w:r w:rsidR="00034540">
              <w:rPr>
                <w:rFonts w:ascii="Arial" w:eastAsia="Times New Roman" w:hAnsi="Arial" w:cs="Arial"/>
                <w:color w:val="000000" w:themeColor="text1"/>
              </w:rPr>
              <w:t>.</w:t>
            </w:r>
            <w:r w:rsidR="00164450">
              <w:rPr>
                <w:rFonts w:ascii="Arial" w:eastAsia="Times New Roman" w:hAnsi="Arial" w:cs="Arial"/>
                <w:color w:val="000000" w:themeColor="text1"/>
              </w:rPr>
              <w:t xml:space="preserve"> </w:t>
            </w:r>
          </w:p>
          <w:p w14:paraId="09075E54" w14:textId="77777777" w:rsidR="001E3AF4" w:rsidRPr="00066F48" w:rsidRDefault="001E3AF4" w:rsidP="00E0361F">
            <w:pPr>
              <w:spacing w:line="276" w:lineRule="auto"/>
              <w:rPr>
                <w:rFonts w:ascii="Arial" w:eastAsia="Times New Roman" w:hAnsi="Arial" w:cs="Arial"/>
                <w:color w:val="000000" w:themeColor="text1"/>
              </w:rPr>
            </w:pPr>
          </w:p>
          <w:p w14:paraId="7ABA821F" w14:textId="477AF9DB" w:rsidR="001E3AF4" w:rsidRPr="00066F48" w:rsidRDefault="001E3AF4" w:rsidP="00E0361F">
            <w:pPr>
              <w:spacing w:line="276" w:lineRule="auto"/>
              <w:rPr>
                <w:rFonts w:ascii="Arial" w:eastAsia="Times New Roman" w:hAnsi="Arial" w:cs="Arial"/>
                <w:color w:val="000000" w:themeColor="text1"/>
              </w:rPr>
            </w:pPr>
            <w:r w:rsidRPr="00066F48">
              <w:rPr>
                <w:rFonts w:ascii="Arial" w:eastAsia="Times New Roman" w:hAnsi="Arial" w:cs="Arial"/>
                <w:color w:val="000000" w:themeColor="text1"/>
              </w:rPr>
              <w:t>At this stage</w:t>
            </w:r>
            <w:r w:rsidR="007A4924" w:rsidRPr="00066F48">
              <w:rPr>
                <w:rFonts w:ascii="Arial" w:eastAsia="Times New Roman" w:hAnsi="Arial" w:cs="Arial"/>
                <w:color w:val="000000" w:themeColor="text1"/>
              </w:rPr>
              <w:t>, and in line</w:t>
            </w:r>
            <w:r w:rsidR="00F17F4A">
              <w:rPr>
                <w:rFonts w:ascii="Arial" w:eastAsia="Times New Roman" w:hAnsi="Arial" w:cs="Arial"/>
                <w:color w:val="000000" w:themeColor="text1"/>
              </w:rPr>
              <w:t xml:space="preserve"> with Scottish Government and Co</w:t>
            </w:r>
            <w:r w:rsidR="007A4924" w:rsidRPr="00066F48">
              <w:rPr>
                <w:rFonts w:ascii="Arial" w:eastAsia="Times New Roman" w:hAnsi="Arial" w:cs="Arial"/>
                <w:color w:val="000000" w:themeColor="text1"/>
              </w:rPr>
              <w:t>SLA advice,</w:t>
            </w:r>
            <w:r w:rsidRPr="00066F48">
              <w:rPr>
                <w:rFonts w:ascii="Arial" w:eastAsia="Times New Roman" w:hAnsi="Arial" w:cs="Arial"/>
                <w:color w:val="000000" w:themeColor="text1"/>
              </w:rPr>
              <w:t xml:space="preserve"> there </w:t>
            </w:r>
            <w:r w:rsidR="007A4924" w:rsidRPr="00066F48">
              <w:rPr>
                <w:rFonts w:ascii="Arial" w:eastAsia="Times New Roman" w:hAnsi="Arial" w:cs="Arial"/>
                <w:color w:val="000000" w:themeColor="text1"/>
              </w:rPr>
              <w:t xml:space="preserve">is </w:t>
            </w:r>
            <w:r w:rsidR="007A4924" w:rsidRPr="00066F48">
              <w:rPr>
                <w:rFonts w:ascii="Arial" w:eastAsia="Times New Roman" w:hAnsi="Arial" w:cs="Arial"/>
                <w:b/>
                <w:color w:val="000000" w:themeColor="text1"/>
              </w:rPr>
              <w:t>no</w:t>
            </w:r>
            <w:r w:rsidRPr="00066F48">
              <w:rPr>
                <w:rFonts w:ascii="Arial" w:eastAsia="Times New Roman" w:hAnsi="Arial" w:cs="Arial"/>
                <w:b/>
                <w:color w:val="000000" w:themeColor="text1"/>
              </w:rPr>
              <w:t xml:space="preserve"> intention</w:t>
            </w:r>
            <w:r w:rsidRPr="00066F48">
              <w:rPr>
                <w:rFonts w:ascii="Arial" w:eastAsia="Times New Roman" w:hAnsi="Arial" w:cs="Arial"/>
                <w:color w:val="000000" w:themeColor="text1"/>
              </w:rPr>
              <w:t xml:space="preserve"> to stock pile beyond this cont</w:t>
            </w:r>
            <w:r w:rsidR="00F17F4A">
              <w:rPr>
                <w:rFonts w:ascii="Arial" w:eastAsia="Times New Roman" w:hAnsi="Arial" w:cs="Arial"/>
                <w:color w:val="000000" w:themeColor="text1"/>
              </w:rPr>
              <w:t xml:space="preserve">ingency as storage capacity as </w:t>
            </w:r>
            <w:r w:rsidRPr="00066F48">
              <w:rPr>
                <w:rFonts w:ascii="Arial" w:eastAsia="Times New Roman" w:hAnsi="Arial" w:cs="Arial"/>
                <w:color w:val="000000" w:themeColor="text1"/>
              </w:rPr>
              <w:t>freezer space prohibits this. In addition, nursery and school meals are produced in line with national legislation which details nutrient requirements. Most meals are therefore produced using fresh fruit, vegetables and other produce which has an extremely limited shelf-life and i</w:t>
            </w:r>
            <w:r w:rsidR="00D73201">
              <w:rPr>
                <w:rFonts w:ascii="Arial" w:eastAsia="Times New Roman" w:hAnsi="Arial" w:cs="Arial"/>
                <w:color w:val="000000" w:themeColor="text1"/>
              </w:rPr>
              <w:t>s not suitable for stock-piling</w:t>
            </w:r>
            <w:r w:rsidR="00034540">
              <w:rPr>
                <w:rFonts w:ascii="Arial" w:eastAsia="Times New Roman" w:hAnsi="Arial" w:cs="Arial"/>
                <w:color w:val="000000" w:themeColor="text1"/>
              </w:rPr>
              <w:t>.</w:t>
            </w:r>
          </w:p>
          <w:p w14:paraId="601ED5A6" w14:textId="77777777" w:rsidR="001E3AF4" w:rsidRPr="00066F48" w:rsidRDefault="001E3AF4" w:rsidP="00E0361F">
            <w:pPr>
              <w:spacing w:line="276" w:lineRule="auto"/>
              <w:rPr>
                <w:rFonts w:ascii="Arial" w:eastAsia="Times New Roman" w:hAnsi="Arial" w:cs="Arial"/>
                <w:color w:val="000000" w:themeColor="text1"/>
              </w:rPr>
            </w:pPr>
          </w:p>
          <w:p w14:paraId="19F71AD9" w14:textId="05C27B08" w:rsidR="001E3AF4" w:rsidRPr="00066F48" w:rsidRDefault="001E3AF4" w:rsidP="00E0361F">
            <w:pPr>
              <w:spacing w:line="276" w:lineRule="auto"/>
              <w:rPr>
                <w:rFonts w:ascii="Arial" w:eastAsia="Times New Roman" w:hAnsi="Arial" w:cs="Arial"/>
                <w:color w:val="000000" w:themeColor="text1"/>
              </w:rPr>
            </w:pPr>
            <w:r w:rsidRPr="00066F48">
              <w:rPr>
                <w:rFonts w:ascii="Arial" w:eastAsia="Times New Roman" w:hAnsi="Arial" w:cs="Arial"/>
                <w:color w:val="000000" w:themeColor="text1"/>
              </w:rPr>
              <w:t>Additionally, there is a requirement by Scottish Government that in the event of a no deal EU-Exit authorities are required to continue to ensure compliance with national nutritional standards.  This could require significant resource input and also so</w:t>
            </w:r>
            <w:r w:rsidR="00D73201">
              <w:rPr>
                <w:rFonts w:ascii="Arial" w:eastAsia="Times New Roman" w:hAnsi="Arial" w:cs="Arial"/>
                <w:color w:val="000000" w:themeColor="text1"/>
              </w:rPr>
              <w:t>urcing of alternative products</w:t>
            </w:r>
            <w:r w:rsidR="00034540">
              <w:rPr>
                <w:rFonts w:ascii="Arial" w:eastAsia="Times New Roman" w:hAnsi="Arial" w:cs="Arial"/>
                <w:color w:val="000000" w:themeColor="text1"/>
              </w:rPr>
              <w:t>.</w:t>
            </w:r>
            <w:r w:rsidRPr="00066F48">
              <w:rPr>
                <w:rFonts w:ascii="Arial" w:eastAsia="Times New Roman" w:hAnsi="Arial" w:cs="Arial"/>
                <w:color w:val="000000" w:themeColor="text1"/>
              </w:rPr>
              <w:t xml:space="preserve"> </w:t>
            </w:r>
          </w:p>
          <w:p w14:paraId="37CDACA2" w14:textId="77777777" w:rsidR="001E3AF4" w:rsidRPr="00066F48" w:rsidRDefault="001E3AF4" w:rsidP="00E0361F">
            <w:pPr>
              <w:spacing w:line="276" w:lineRule="auto"/>
              <w:rPr>
                <w:rFonts w:ascii="Arial" w:eastAsia="Times New Roman" w:hAnsi="Arial" w:cs="Arial"/>
                <w:color w:val="000000" w:themeColor="text1"/>
              </w:rPr>
            </w:pPr>
          </w:p>
          <w:p w14:paraId="7BA0C126" w14:textId="77777777" w:rsidR="00FB4FC1" w:rsidRDefault="001E3AF4" w:rsidP="00164450">
            <w:pPr>
              <w:spacing w:line="276" w:lineRule="auto"/>
              <w:rPr>
                <w:rFonts w:ascii="Arial" w:eastAsia="Times New Roman" w:hAnsi="Arial" w:cs="Arial"/>
                <w:color w:val="000000" w:themeColor="text1"/>
              </w:rPr>
            </w:pPr>
            <w:r w:rsidRPr="00066F48">
              <w:rPr>
                <w:rFonts w:ascii="Arial" w:eastAsia="Times New Roman" w:hAnsi="Arial" w:cs="Arial"/>
                <w:color w:val="000000" w:themeColor="text1"/>
              </w:rPr>
              <w:t>Without detailed knowledge on the nature of the final EU-Exit arrangements it is impossible to accurately identify the physical or financial impact other than to anticipate significant cost increases for food provisions and therefore increased expenditure in this area by the Council for the provision of nursery and school meals.  This potential additional expenditure has been highlighted to CoSLA on our submissio</w:t>
            </w:r>
            <w:r w:rsidR="00D73201">
              <w:rPr>
                <w:rFonts w:ascii="Arial" w:eastAsia="Times New Roman" w:hAnsi="Arial" w:cs="Arial"/>
                <w:color w:val="000000" w:themeColor="text1"/>
              </w:rPr>
              <w:t>n of their Brexit Cost template</w:t>
            </w:r>
            <w:r w:rsidR="00164450">
              <w:rPr>
                <w:rFonts w:ascii="Arial" w:eastAsia="Times New Roman" w:hAnsi="Arial" w:cs="Arial"/>
                <w:color w:val="000000" w:themeColor="text1"/>
              </w:rPr>
              <w:t xml:space="preserve">.   </w:t>
            </w:r>
          </w:p>
          <w:p w14:paraId="27A279D8" w14:textId="77777777" w:rsidR="00FB4FC1" w:rsidRDefault="00FB4FC1" w:rsidP="00164450">
            <w:pPr>
              <w:spacing w:line="276" w:lineRule="auto"/>
              <w:rPr>
                <w:rFonts w:ascii="Arial" w:eastAsia="Times New Roman" w:hAnsi="Arial" w:cs="Arial"/>
                <w:color w:val="000000" w:themeColor="text1"/>
              </w:rPr>
            </w:pPr>
          </w:p>
          <w:p w14:paraId="05158D12" w14:textId="7B5BB84F" w:rsidR="00164450" w:rsidRPr="00066F48" w:rsidRDefault="00164450" w:rsidP="00164450">
            <w:pPr>
              <w:spacing w:line="276" w:lineRule="auto"/>
              <w:rPr>
                <w:rFonts w:ascii="Arial" w:eastAsia="Times New Roman" w:hAnsi="Arial" w:cs="Arial"/>
                <w:color w:val="000000" w:themeColor="text1"/>
              </w:rPr>
            </w:pPr>
            <w:r>
              <w:rPr>
                <w:rFonts w:ascii="Arial" w:eastAsia="Times New Roman" w:hAnsi="Arial" w:cs="Arial"/>
                <w:color w:val="000000" w:themeColor="text1"/>
              </w:rPr>
              <w:t xml:space="preserve">In addition, considerable work has been undertaken by Scotland Excel to engage with suppliers in an effort to ensure a robust supply chain where at all </w:t>
            </w:r>
            <w:r>
              <w:rPr>
                <w:rFonts w:ascii="Arial" w:eastAsia="Times New Roman" w:hAnsi="Arial" w:cs="Arial"/>
                <w:color w:val="000000" w:themeColor="text1"/>
              </w:rPr>
              <w:lastRenderedPageBreak/>
              <w:t>possible.</w:t>
            </w:r>
          </w:p>
          <w:p w14:paraId="6864865C" w14:textId="186F68D6" w:rsidR="001E3AF4" w:rsidRPr="00066F48" w:rsidRDefault="001E3AF4" w:rsidP="00E0361F">
            <w:pPr>
              <w:spacing w:line="276" w:lineRule="auto"/>
              <w:rPr>
                <w:rFonts w:ascii="Arial" w:eastAsia="Times New Roman" w:hAnsi="Arial" w:cs="Arial"/>
                <w:color w:val="000000" w:themeColor="text1"/>
              </w:rPr>
            </w:pPr>
          </w:p>
          <w:p w14:paraId="18244D54" w14:textId="19D52F3B" w:rsidR="001E3AF4" w:rsidRPr="00066F48" w:rsidRDefault="001E3AF4" w:rsidP="00C95EA5">
            <w:pPr>
              <w:spacing w:line="276" w:lineRule="auto"/>
              <w:rPr>
                <w:rFonts w:ascii="Arial" w:hAnsi="Arial" w:cs="Arial"/>
                <w:color w:val="000000" w:themeColor="text1"/>
                <w:highlight w:val="yellow"/>
              </w:rPr>
            </w:pPr>
          </w:p>
        </w:tc>
      </w:tr>
    </w:tbl>
    <w:p w14:paraId="298D3CA0" w14:textId="52C4DFC1" w:rsidR="000B3F7D" w:rsidRDefault="000B3F7D"/>
    <w:tbl>
      <w:tblPr>
        <w:tblStyle w:val="TableGrid"/>
        <w:tblW w:w="16018" w:type="dxa"/>
        <w:tblInd w:w="-885" w:type="dxa"/>
        <w:tblLook w:val="04A0" w:firstRow="1" w:lastRow="0" w:firstColumn="1" w:lastColumn="0" w:noHBand="0" w:noVBand="1"/>
      </w:tblPr>
      <w:tblGrid>
        <w:gridCol w:w="2416"/>
        <w:gridCol w:w="2556"/>
        <w:gridCol w:w="3272"/>
        <w:gridCol w:w="7774"/>
      </w:tblGrid>
      <w:tr w:rsidR="003A5575" w:rsidRPr="003A5575" w14:paraId="14434460" w14:textId="77777777" w:rsidTr="000B3F7D">
        <w:trPr>
          <w:tblHeader/>
        </w:trPr>
        <w:tc>
          <w:tcPr>
            <w:tcW w:w="16018" w:type="dxa"/>
            <w:gridSpan w:val="4"/>
            <w:shd w:val="clear" w:color="auto" w:fill="D9E2F3" w:themeFill="accent1" w:themeFillTint="33"/>
          </w:tcPr>
          <w:p w14:paraId="2A5B867D" w14:textId="15F3AE4B" w:rsidR="00C92EBA" w:rsidRPr="003A5575" w:rsidRDefault="00C92EBA" w:rsidP="00C95EA5">
            <w:pPr>
              <w:spacing w:line="276" w:lineRule="auto"/>
              <w:jc w:val="center"/>
              <w:rPr>
                <w:rFonts w:ascii="Arial" w:hAnsi="Arial" w:cs="Arial"/>
                <w:b/>
              </w:rPr>
            </w:pPr>
            <w:r w:rsidRPr="003A5575">
              <w:rPr>
                <w:rFonts w:ascii="Arial" w:hAnsi="Arial" w:cs="Arial"/>
                <w:b/>
              </w:rPr>
              <w:t>Information &amp; Data Sharing</w:t>
            </w:r>
            <w:r w:rsidR="000D661C">
              <w:rPr>
                <w:rFonts w:ascii="Arial" w:hAnsi="Arial" w:cs="Arial"/>
                <w:b/>
              </w:rPr>
              <w:t xml:space="preserve"> – Alison McBride – October 2020</w:t>
            </w:r>
          </w:p>
        </w:tc>
      </w:tr>
      <w:tr w:rsidR="003A5575" w:rsidRPr="003A5575" w14:paraId="388222DA" w14:textId="77777777" w:rsidTr="00AD609D">
        <w:trPr>
          <w:tblHeader/>
        </w:trPr>
        <w:tc>
          <w:tcPr>
            <w:tcW w:w="2416" w:type="dxa"/>
            <w:tcBorders>
              <w:bottom w:val="single" w:sz="4" w:space="0" w:color="auto"/>
            </w:tcBorders>
            <w:shd w:val="clear" w:color="auto" w:fill="D9E2F3" w:themeFill="accent1" w:themeFillTint="33"/>
          </w:tcPr>
          <w:p w14:paraId="73A2DDFB" w14:textId="77777777" w:rsidR="00C92EBA" w:rsidRPr="003A5575" w:rsidRDefault="00C92EBA" w:rsidP="00C95EA5">
            <w:pPr>
              <w:spacing w:line="276" w:lineRule="auto"/>
              <w:rPr>
                <w:rFonts w:ascii="Arial" w:hAnsi="Arial" w:cs="Arial"/>
                <w:b/>
              </w:rPr>
            </w:pPr>
            <w:r w:rsidRPr="003A5575">
              <w:rPr>
                <w:rFonts w:ascii="Arial" w:hAnsi="Arial" w:cs="Arial"/>
                <w:b/>
              </w:rPr>
              <w:t>Broad Risk</w:t>
            </w:r>
          </w:p>
        </w:tc>
        <w:tc>
          <w:tcPr>
            <w:tcW w:w="2556" w:type="dxa"/>
            <w:tcBorders>
              <w:bottom w:val="single" w:sz="4" w:space="0" w:color="auto"/>
            </w:tcBorders>
            <w:shd w:val="clear" w:color="auto" w:fill="D9E2F3" w:themeFill="accent1" w:themeFillTint="33"/>
          </w:tcPr>
          <w:p w14:paraId="4A2ACE7C" w14:textId="77777777" w:rsidR="00C92EBA" w:rsidRPr="003A5575" w:rsidRDefault="00C92EBA" w:rsidP="00C95EA5">
            <w:pPr>
              <w:spacing w:line="276" w:lineRule="auto"/>
              <w:rPr>
                <w:rFonts w:ascii="Arial" w:hAnsi="Arial" w:cs="Arial"/>
                <w:b/>
              </w:rPr>
            </w:pPr>
            <w:r w:rsidRPr="003A5575">
              <w:rPr>
                <w:rFonts w:ascii="Arial" w:hAnsi="Arial" w:cs="Arial"/>
                <w:b/>
              </w:rPr>
              <w:t>WDC Impact(s)</w:t>
            </w:r>
          </w:p>
        </w:tc>
        <w:tc>
          <w:tcPr>
            <w:tcW w:w="3272" w:type="dxa"/>
            <w:tcBorders>
              <w:bottom w:val="single" w:sz="4" w:space="0" w:color="auto"/>
            </w:tcBorders>
            <w:shd w:val="clear" w:color="auto" w:fill="D9E2F3" w:themeFill="accent1" w:themeFillTint="33"/>
          </w:tcPr>
          <w:p w14:paraId="67403EE4" w14:textId="77777777" w:rsidR="00C92EBA" w:rsidRPr="003A5575" w:rsidRDefault="00C92EBA" w:rsidP="00C95EA5">
            <w:pPr>
              <w:spacing w:line="276" w:lineRule="auto"/>
              <w:rPr>
                <w:rFonts w:ascii="Arial" w:hAnsi="Arial" w:cs="Arial"/>
                <w:b/>
              </w:rPr>
            </w:pPr>
            <w:r w:rsidRPr="003A5575">
              <w:rPr>
                <w:rFonts w:ascii="Arial" w:hAnsi="Arial" w:cs="Arial"/>
                <w:b/>
              </w:rPr>
              <w:t>Action</w:t>
            </w:r>
          </w:p>
        </w:tc>
        <w:tc>
          <w:tcPr>
            <w:tcW w:w="7774" w:type="dxa"/>
            <w:tcBorders>
              <w:bottom w:val="single" w:sz="4" w:space="0" w:color="auto"/>
            </w:tcBorders>
            <w:shd w:val="clear" w:color="auto" w:fill="D9E2F3" w:themeFill="accent1" w:themeFillTint="33"/>
          </w:tcPr>
          <w:p w14:paraId="26B9947C" w14:textId="0291685B" w:rsidR="00C92EBA" w:rsidRPr="003A5575" w:rsidRDefault="00FA21E6" w:rsidP="00A01374">
            <w:pPr>
              <w:spacing w:line="276" w:lineRule="auto"/>
              <w:rPr>
                <w:rFonts w:ascii="Arial" w:hAnsi="Arial" w:cs="Arial"/>
                <w:b/>
              </w:rPr>
            </w:pPr>
            <w:r>
              <w:rPr>
                <w:rFonts w:ascii="Arial" w:hAnsi="Arial" w:cs="Arial"/>
                <w:b/>
              </w:rPr>
              <w:t>Comments</w:t>
            </w:r>
          </w:p>
        </w:tc>
      </w:tr>
      <w:tr w:rsidR="003A5575" w:rsidRPr="003A5575" w14:paraId="64122A52" w14:textId="77777777" w:rsidTr="00AD609D">
        <w:tc>
          <w:tcPr>
            <w:tcW w:w="2416" w:type="dxa"/>
            <w:tcBorders>
              <w:top w:val="single" w:sz="4" w:space="0" w:color="auto"/>
              <w:left w:val="single" w:sz="4" w:space="0" w:color="auto"/>
              <w:bottom w:val="single" w:sz="4" w:space="0" w:color="auto"/>
              <w:right w:val="single" w:sz="4" w:space="0" w:color="auto"/>
            </w:tcBorders>
          </w:tcPr>
          <w:p w14:paraId="737FDBCF" w14:textId="77777777" w:rsidR="00C92EBA" w:rsidRPr="003A5575" w:rsidRDefault="00C92EBA" w:rsidP="00C95EA5">
            <w:pPr>
              <w:spacing w:line="276" w:lineRule="auto"/>
              <w:rPr>
                <w:rFonts w:ascii="Arial" w:hAnsi="Arial" w:cs="Arial"/>
              </w:rPr>
            </w:pPr>
            <w:r w:rsidRPr="003A5575">
              <w:rPr>
                <w:rFonts w:ascii="Arial" w:hAnsi="Arial" w:cs="Arial"/>
              </w:rPr>
              <w:t>Disrupt in flow of personal data due to legal requirements affecting law enforcement / intelligence sharing between UK &amp; EU</w:t>
            </w:r>
          </w:p>
        </w:tc>
        <w:tc>
          <w:tcPr>
            <w:tcW w:w="2556" w:type="dxa"/>
            <w:tcBorders>
              <w:top w:val="single" w:sz="4" w:space="0" w:color="auto"/>
              <w:left w:val="single" w:sz="4" w:space="0" w:color="auto"/>
              <w:bottom w:val="single" w:sz="4" w:space="0" w:color="auto"/>
              <w:right w:val="single" w:sz="4" w:space="0" w:color="auto"/>
            </w:tcBorders>
          </w:tcPr>
          <w:p w14:paraId="0B209382" w14:textId="77777777" w:rsidR="00C92EBA" w:rsidRDefault="00A67E94" w:rsidP="00C95EA5">
            <w:pPr>
              <w:pStyle w:val="ListParagraph"/>
              <w:numPr>
                <w:ilvl w:val="0"/>
                <w:numId w:val="1"/>
              </w:numPr>
              <w:spacing w:line="276" w:lineRule="auto"/>
              <w:ind w:left="319" w:hanging="284"/>
              <w:rPr>
                <w:rFonts w:ascii="Arial" w:hAnsi="Arial" w:cs="Arial"/>
              </w:rPr>
            </w:pPr>
            <w:r w:rsidRPr="003A5575">
              <w:rPr>
                <w:rFonts w:ascii="Arial" w:hAnsi="Arial" w:cs="Arial"/>
              </w:rPr>
              <w:t>Delay in PVGs, significant impact on teaching &amp; care staff</w:t>
            </w:r>
          </w:p>
          <w:p w14:paraId="7BC786B7" w14:textId="77777777" w:rsidR="00527BDB" w:rsidRPr="003A5575" w:rsidRDefault="00527BDB" w:rsidP="00C95EA5">
            <w:pPr>
              <w:pStyle w:val="ListParagraph"/>
              <w:numPr>
                <w:ilvl w:val="0"/>
                <w:numId w:val="1"/>
              </w:numPr>
              <w:spacing w:line="276" w:lineRule="auto"/>
              <w:ind w:left="319" w:hanging="284"/>
              <w:rPr>
                <w:rFonts w:ascii="Arial" w:hAnsi="Arial" w:cs="Arial"/>
              </w:rPr>
            </w:pPr>
            <w:r>
              <w:rPr>
                <w:rFonts w:ascii="Arial" w:hAnsi="Arial" w:cs="Arial"/>
              </w:rPr>
              <w:t xml:space="preserve">SSSC registration requirements </w:t>
            </w:r>
          </w:p>
        </w:tc>
        <w:tc>
          <w:tcPr>
            <w:tcW w:w="3272" w:type="dxa"/>
            <w:tcBorders>
              <w:top w:val="single" w:sz="4" w:space="0" w:color="auto"/>
              <w:left w:val="single" w:sz="4" w:space="0" w:color="auto"/>
              <w:bottom w:val="single" w:sz="4" w:space="0" w:color="auto"/>
              <w:right w:val="single" w:sz="4" w:space="0" w:color="auto"/>
            </w:tcBorders>
          </w:tcPr>
          <w:p w14:paraId="308805EE" w14:textId="77777777" w:rsidR="00C92EBA" w:rsidRPr="002F3A3F" w:rsidRDefault="00A67E94" w:rsidP="002F3A3F">
            <w:pPr>
              <w:spacing w:line="276" w:lineRule="auto"/>
              <w:rPr>
                <w:rFonts w:ascii="Arial" w:hAnsi="Arial" w:cs="Arial"/>
              </w:rPr>
            </w:pPr>
            <w:r w:rsidRPr="002F3A3F">
              <w:rPr>
                <w:rFonts w:ascii="Arial" w:hAnsi="Arial" w:cs="Arial"/>
              </w:rPr>
              <w:t>Seek information / assurance / guidance from Scottish Government</w:t>
            </w:r>
          </w:p>
        </w:tc>
        <w:tc>
          <w:tcPr>
            <w:tcW w:w="7774" w:type="dxa"/>
            <w:tcBorders>
              <w:top w:val="single" w:sz="4" w:space="0" w:color="auto"/>
              <w:left w:val="single" w:sz="4" w:space="0" w:color="auto"/>
              <w:bottom w:val="single" w:sz="4" w:space="0" w:color="auto"/>
            </w:tcBorders>
          </w:tcPr>
          <w:p w14:paraId="6D584137" w14:textId="77777777" w:rsidR="009A2F76" w:rsidRPr="003A5575" w:rsidRDefault="009A2F76" w:rsidP="009A2F76">
            <w:pPr>
              <w:spacing w:line="276" w:lineRule="auto"/>
              <w:rPr>
                <w:rFonts w:ascii="Arial" w:hAnsi="Arial" w:cs="Arial"/>
              </w:rPr>
            </w:pPr>
            <w:r w:rsidRPr="003A5575">
              <w:rPr>
                <w:rFonts w:ascii="Arial" w:hAnsi="Arial" w:cs="Arial"/>
              </w:rPr>
              <w:t>Scottish Government Update in relation to PVGs is as follows:</w:t>
            </w:r>
          </w:p>
          <w:p w14:paraId="6DCADF4D" w14:textId="57868716" w:rsidR="009A2F76" w:rsidRPr="003A5575" w:rsidRDefault="009A2F76" w:rsidP="009A2F76">
            <w:pPr>
              <w:rPr>
                <w:rFonts w:ascii="Arial" w:hAnsi="Arial" w:cs="Arial"/>
              </w:rPr>
            </w:pPr>
            <w:r w:rsidRPr="003A5575">
              <w:rPr>
                <w:rFonts w:ascii="Arial" w:hAnsi="Arial" w:cs="Arial"/>
              </w:rPr>
              <w:t xml:space="preserve">“Disclosure Scotland currently uses arrangements under the Directive and Council Decision to request information from 12 Member States for nationals of those Member States to work in childcare positions in Scotland.  If the UK should leave the EU without a deal </w:t>
            </w:r>
            <w:r w:rsidR="00D73201">
              <w:rPr>
                <w:rFonts w:ascii="Arial" w:hAnsi="Arial" w:cs="Arial"/>
              </w:rPr>
              <w:t>then the arrangements will end</w:t>
            </w:r>
            <w:r w:rsidRPr="003A5575">
              <w:rPr>
                <w:rFonts w:ascii="Arial" w:hAnsi="Arial" w:cs="Arial"/>
              </w:rPr>
              <w:t xml:space="preserve">  </w:t>
            </w:r>
          </w:p>
          <w:p w14:paraId="1AE584C9" w14:textId="77777777" w:rsidR="009A2F76" w:rsidRPr="003A5575" w:rsidRDefault="009A2F76" w:rsidP="009A2F76">
            <w:pPr>
              <w:rPr>
                <w:rFonts w:ascii="Arial" w:hAnsi="Arial" w:cs="Arial"/>
              </w:rPr>
            </w:pPr>
          </w:p>
          <w:p w14:paraId="5F604E87" w14:textId="4D775371" w:rsidR="00C92EBA" w:rsidRDefault="009A2F76" w:rsidP="005F1E2A">
            <w:pPr>
              <w:spacing w:line="276" w:lineRule="auto"/>
              <w:rPr>
                <w:rFonts w:ascii="Arial" w:hAnsi="Arial" w:cs="Arial"/>
              </w:rPr>
            </w:pPr>
            <w:r w:rsidRPr="003A5575">
              <w:rPr>
                <w:rFonts w:ascii="Arial" w:hAnsi="Arial" w:cs="Arial"/>
              </w:rPr>
              <w:t xml:space="preserve">In the short-term, recruiting organisations will have to make use of certificates of good conduct provided by the individual.  Disclosure Scotland isn’t involved in that process.  PVG disclosure requests will rely on information held in UK records only, and will be handled in line with </w:t>
            </w:r>
            <w:r w:rsidR="005F1E2A">
              <w:rPr>
                <w:rFonts w:ascii="Arial" w:hAnsi="Arial" w:cs="Arial"/>
              </w:rPr>
              <w:t xml:space="preserve">the </w:t>
            </w:r>
            <w:r w:rsidRPr="003A5575">
              <w:rPr>
                <w:rFonts w:ascii="Arial" w:hAnsi="Arial" w:cs="Arial"/>
              </w:rPr>
              <w:t>14-day service level target”</w:t>
            </w:r>
          </w:p>
          <w:p w14:paraId="0CB186D5" w14:textId="77777777" w:rsidR="00982973" w:rsidRPr="00066F48" w:rsidRDefault="00982973" w:rsidP="005F1E2A">
            <w:pPr>
              <w:spacing w:line="276" w:lineRule="auto"/>
              <w:rPr>
                <w:rFonts w:ascii="Arial" w:hAnsi="Arial" w:cs="Arial"/>
                <w:color w:val="000000" w:themeColor="text1"/>
              </w:rPr>
            </w:pPr>
          </w:p>
          <w:p w14:paraId="7223D794" w14:textId="2D882D66" w:rsidR="00982973" w:rsidRPr="003A5575" w:rsidRDefault="00D73201" w:rsidP="005F1E2A">
            <w:pPr>
              <w:spacing w:line="276" w:lineRule="auto"/>
              <w:rPr>
                <w:rFonts w:ascii="Arial" w:hAnsi="Arial" w:cs="Arial"/>
              </w:rPr>
            </w:pPr>
            <w:r>
              <w:rPr>
                <w:rFonts w:ascii="Arial" w:hAnsi="Arial" w:cs="Arial"/>
                <w:color w:val="000000" w:themeColor="text1"/>
              </w:rPr>
              <w:t>The above remains current</w:t>
            </w:r>
            <w:r w:rsidR="00DA40DD">
              <w:rPr>
                <w:rFonts w:ascii="Arial" w:hAnsi="Arial" w:cs="Arial"/>
                <w:color w:val="000000" w:themeColor="text1"/>
              </w:rPr>
              <w:t xml:space="preserve"> (October 2020)</w:t>
            </w:r>
          </w:p>
        </w:tc>
      </w:tr>
    </w:tbl>
    <w:p w14:paraId="27EE78D0" w14:textId="77777777" w:rsidR="000B3F7D" w:rsidRDefault="000B3F7D"/>
    <w:tbl>
      <w:tblPr>
        <w:tblStyle w:val="TableGrid"/>
        <w:tblW w:w="16018" w:type="dxa"/>
        <w:tblInd w:w="-885" w:type="dxa"/>
        <w:tblLook w:val="04A0" w:firstRow="1" w:lastRow="0" w:firstColumn="1" w:lastColumn="0" w:noHBand="0" w:noVBand="1"/>
      </w:tblPr>
      <w:tblGrid>
        <w:gridCol w:w="2416"/>
        <w:gridCol w:w="2556"/>
        <w:gridCol w:w="3272"/>
        <w:gridCol w:w="7774"/>
      </w:tblGrid>
      <w:tr w:rsidR="003A5575" w:rsidRPr="003A5575" w14:paraId="6F93194B" w14:textId="77777777" w:rsidTr="000B3F7D">
        <w:trPr>
          <w:tblHeader/>
        </w:trPr>
        <w:tc>
          <w:tcPr>
            <w:tcW w:w="16018" w:type="dxa"/>
            <w:gridSpan w:val="4"/>
            <w:shd w:val="clear" w:color="auto" w:fill="D9E2F3" w:themeFill="accent1" w:themeFillTint="33"/>
          </w:tcPr>
          <w:p w14:paraId="029D820F" w14:textId="0A1230D0" w:rsidR="00A67E94" w:rsidRPr="003A5575" w:rsidRDefault="00A67E94" w:rsidP="005771B4">
            <w:pPr>
              <w:spacing w:line="276" w:lineRule="auto"/>
              <w:jc w:val="center"/>
              <w:rPr>
                <w:rFonts w:ascii="Arial" w:hAnsi="Arial" w:cs="Arial"/>
                <w:b/>
              </w:rPr>
            </w:pPr>
            <w:r w:rsidRPr="003A5575">
              <w:rPr>
                <w:rFonts w:ascii="Arial" w:hAnsi="Arial" w:cs="Arial"/>
                <w:b/>
              </w:rPr>
              <w:t>Demonstrations &amp; Disorder</w:t>
            </w:r>
            <w:r w:rsidR="000D661C">
              <w:rPr>
                <w:rFonts w:ascii="Arial" w:hAnsi="Arial" w:cs="Arial"/>
                <w:b/>
              </w:rPr>
              <w:t xml:space="preserve"> – Local </w:t>
            </w:r>
            <w:r w:rsidR="002B67FE">
              <w:rPr>
                <w:rFonts w:ascii="Arial" w:hAnsi="Arial" w:cs="Arial"/>
                <w:b/>
              </w:rPr>
              <w:t xml:space="preserve">Police Division – </w:t>
            </w:r>
            <w:r w:rsidR="005771B4">
              <w:rPr>
                <w:rFonts w:ascii="Arial" w:hAnsi="Arial" w:cs="Arial"/>
                <w:b/>
              </w:rPr>
              <w:t>November</w:t>
            </w:r>
            <w:r w:rsidR="002B67FE">
              <w:rPr>
                <w:rFonts w:ascii="Arial" w:hAnsi="Arial" w:cs="Arial"/>
                <w:b/>
              </w:rPr>
              <w:t xml:space="preserve"> 2020</w:t>
            </w:r>
          </w:p>
        </w:tc>
      </w:tr>
      <w:tr w:rsidR="003A5575" w:rsidRPr="003A5575" w14:paraId="411F0745" w14:textId="77777777" w:rsidTr="000B3F7D">
        <w:trPr>
          <w:tblHeader/>
        </w:trPr>
        <w:tc>
          <w:tcPr>
            <w:tcW w:w="2416" w:type="dxa"/>
            <w:shd w:val="clear" w:color="auto" w:fill="D9E2F3" w:themeFill="accent1" w:themeFillTint="33"/>
          </w:tcPr>
          <w:p w14:paraId="793E33A7" w14:textId="77777777" w:rsidR="00A67E94" w:rsidRPr="003A5575" w:rsidRDefault="00A67E94" w:rsidP="00C95EA5">
            <w:pPr>
              <w:spacing w:line="276" w:lineRule="auto"/>
              <w:rPr>
                <w:rFonts w:ascii="Arial" w:hAnsi="Arial" w:cs="Arial"/>
                <w:b/>
              </w:rPr>
            </w:pPr>
            <w:r w:rsidRPr="003A5575">
              <w:rPr>
                <w:rFonts w:ascii="Arial" w:hAnsi="Arial" w:cs="Arial"/>
                <w:b/>
              </w:rPr>
              <w:t>Broad Risk</w:t>
            </w:r>
          </w:p>
        </w:tc>
        <w:tc>
          <w:tcPr>
            <w:tcW w:w="2556" w:type="dxa"/>
            <w:shd w:val="clear" w:color="auto" w:fill="D9E2F3" w:themeFill="accent1" w:themeFillTint="33"/>
          </w:tcPr>
          <w:p w14:paraId="625083AE" w14:textId="77777777" w:rsidR="00A67E94" w:rsidRPr="003A5575" w:rsidRDefault="00A67E94" w:rsidP="00C95EA5">
            <w:pPr>
              <w:spacing w:line="276" w:lineRule="auto"/>
              <w:rPr>
                <w:rFonts w:ascii="Arial" w:hAnsi="Arial" w:cs="Arial"/>
                <w:b/>
              </w:rPr>
            </w:pPr>
            <w:r w:rsidRPr="003A5575">
              <w:rPr>
                <w:rFonts w:ascii="Arial" w:hAnsi="Arial" w:cs="Arial"/>
                <w:b/>
              </w:rPr>
              <w:t>WDC Impact(s)</w:t>
            </w:r>
          </w:p>
        </w:tc>
        <w:tc>
          <w:tcPr>
            <w:tcW w:w="3272" w:type="dxa"/>
            <w:shd w:val="clear" w:color="auto" w:fill="D9E2F3" w:themeFill="accent1" w:themeFillTint="33"/>
          </w:tcPr>
          <w:p w14:paraId="45D88759" w14:textId="77777777" w:rsidR="00A67E94" w:rsidRPr="003A5575" w:rsidRDefault="00A67E94" w:rsidP="00C95EA5">
            <w:pPr>
              <w:spacing w:line="276" w:lineRule="auto"/>
              <w:rPr>
                <w:rFonts w:ascii="Arial" w:hAnsi="Arial" w:cs="Arial"/>
                <w:b/>
              </w:rPr>
            </w:pPr>
            <w:r w:rsidRPr="003A5575">
              <w:rPr>
                <w:rFonts w:ascii="Arial" w:hAnsi="Arial" w:cs="Arial"/>
                <w:b/>
              </w:rPr>
              <w:t>Action</w:t>
            </w:r>
          </w:p>
        </w:tc>
        <w:tc>
          <w:tcPr>
            <w:tcW w:w="7774" w:type="dxa"/>
            <w:shd w:val="clear" w:color="auto" w:fill="D9E2F3" w:themeFill="accent1" w:themeFillTint="33"/>
          </w:tcPr>
          <w:p w14:paraId="1ECD32B5" w14:textId="7BC1048D" w:rsidR="00A67E94" w:rsidRPr="003A5575" w:rsidRDefault="00A67E94" w:rsidP="00C95EA5">
            <w:pPr>
              <w:spacing w:line="276" w:lineRule="auto"/>
              <w:rPr>
                <w:rFonts w:ascii="Arial" w:hAnsi="Arial" w:cs="Arial"/>
                <w:b/>
              </w:rPr>
            </w:pPr>
            <w:r w:rsidRPr="003A5575">
              <w:rPr>
                <w:rFonts w:ascii="Arial" w:hAnsi="Arial" w:cs="Arial"/>
                <w:b/>
              </w:rPr>
              <w:t>Comments</w:t>
            </w:r>
            <w:r w:rsidR="00304B5F">
              <w:rPr>
                <w:rFonts w:ascii="Arial" w:hAnsi="Arial" w:cs="Arial"/>
                <w:b/>
              </w:rPr>
              <w:t xml:space="preserve"> </w:t>
            </w:r>
          </w:p>
        </w:tc>
      </w:tr>
      <w:tr w:rsidR="003A5575" w:rsidRPr="003A5575" w14:paraId="76ED2E64" w14:textId="77777777" w:rsidTr="00133503">
        <w:tc>
          <w:tcPr>
            <w:tcW w:w="2416" w:type="dxa"/>
          </w:tcPr>
          <w:p w14:paraId="26FE5C8C" w14:textId="4845392F" w:rsidR="00A67E94" w:rsidRPr="00AD609D" w:rsidRDefault="00A67E94" w:rsidP="00AD609D">
            <w:pPr>
              <w:spacing w:line="276" w:lineRule="auto"/>
              <w:rPr>
                <w:rFonts w:ascii="Arial" w:hAnsi="Arial" w:cs="Arial"/>
              </w:rPr>
            </w:pPr>
            <w:r w:rsidRPr="003A5575">
              <w:rPr>
                <w:rFonts w:ascii="Arial" w:hAnsi="Arial" w:cs="Arial"/>
              </w:rPr>
              <w:t>Increase in protests in relation to:</w:t>
            </w:r>
            <w:r w:rsidR="00BF06EF">
              <w:rPr>
                <w:rFonts w:ascii="Arial" w:hAnsi="Arial" w:cs="Arial"/>
              </w:rPr>
              <w:t xml:space="preserve"> </w:t>
            </w:r>
            <w:r w:rsidRPr="00AD609D">
              <w:rPr>
                <w:rFonts w:ascii="Arial" w:hAnsi="Arial" w:cs="Arial"/>
              </w:rPr>
              <w:t>EU Exit</w:t>
            </w:r>
          </w:p>
          <w:p w14:paraId="7D09BD9A" w14:textId="77777777" w:rsidR="00A67E94" w:rsidRPr="00BF06EF" w:rsidRDefault="00A67E94" w:rsidP="00BF06EF">
            <w:pPr>
              <w:pStyle w:val="ListParagraph"/>
              <w:numPr>
                <w:ilvl w:val="0"/>
                <w:numId w:val="14"/>
              </w:numPr>
              <w:spacing w:line="276" w:lineRule="auto"/>
              <w:rPr>
                <w:rFonts w:ascii="Arial" w:hAnsi="Arial" w:cs="Arial"/>
              </w:rPr>
            </w:pPr>
            <w:r w:rsidRPr="00BF06EF">
              <w:rPr>
                <w:rFonts w:ascii="Arial" w:hAnsi="Arial" w:cs="Arial"/>
              </w:rPr>
              <w:t>Irish / Northern Irish tension</w:t>
            </w:r>
          </w:p>
          <w:p w14:paraId="5C427FA4" w14:textId="77777777" w:rsidR="00BF06EF" w:rsidRDefault="00BF06EF" w:rsidP="00BF06EF">
            <w:pPr>
              <w:pStyle w:val="ListParagraph"/>
              <w:numPr>
                <w:ilvl w:val="0"/>
                <w:numId w:val="14"/>
              </w:numPr>
              <w:spacing w:line="276" w:lineRule="auto"/>
              <w:rPr>
                <w:rFonts w:ascii="Arial" w:hAnsi="Arial" w:cs="Arial"/>
              </w:rPr>
            </w:pPr>
            <w:r w:rsidRPr="00BF06EF">
              <w:rPr>
                <w:rFonts w:ascii="Arial" w:hAnsi="Arial" w:cs="Arial"/>
              </w:rPr>
              <w:t>Economic Instability</w:t>
            </w:r>
          </w:p>
          <w:p w14:paraId="07948451" w14:textId="5F46DFF0" w:rsidR="00DA40DD" w:rsidRPr="00BF06EF" w:rsidRDefault="00DA40DD" w:rsidP="00BF06EF">
            <w:pPr>
              <w:pStyle w:val="ListParagraph"/>
              <w:numPr>
                <w:ilvl w:val="0"/>
                <w:numId w:val="14"/>
              </w:numPr>
              <w:spacing w:line="276" w:lineRule="auto"/>
              <w:rPr>
                <w:rFonts w:ascii="Arial" w:hAnsi="Arial" w:cs="Arial"/>
              </w:rPr>
            </w:pPr>
          </w:p>
        </w:tc>
        <w:tc>
          <w:tcPr>
            <w:tcW w:w="2556" w:type="dxa"/>
          </w:tcPr>
          <w:p w14:paraId="67A4BE16" w14:textId="77777777" w:rsidR="00A67E94" w:rsidRPr="003A5575" w:rsidRDefault="00A67E94" w:rsidP="00C95EA5">
            <w:pPr>
              <w:pStyle w:val="ListParagraph"/>
              <w:numPr>
                <w:ilvl w:val="0"/>
                <w:numId w:val="1"/>
              </w:numPr>
              <w:spacing w:line="276" w:lineRule="auto"/>
              <w:ind w:left="319" w:hanging="319"/>
              <w:rPr>
                <w:rFonts w:ascii="Arial" w:hAnsi="Arial" w:cs="Arial"/>
              </w:rPr>
            </w:pPr>
            <w:r w:rsidRPr="003A5575">
              <w:rPr>
                <w:rFonts w:ascii="Arial" w:hAnsi="Arial" w:cs="Arial"/>
              </w:rPr>
              <w:t>Increased license requests</w:t>
            </w:r>
          </w:p>
          <w:p w14:paraId="361D47B5" w14:textId="77777777" w:rsidR="00A67E94" w:rsidRPr="003A5575" w:rsidRDefault="00A67E94" w:rsidP="00C95EA5">
            <w:pPr>
              <w:pStyle w:val="ListParagraph"/>
              <w:numPr>
                <w:ilvl w:val="0"/>
                <w:numId w:val="1"/>
              </w:numPr>
              <w:spacing w:line="276" w:lineRule="auto"/>
              <w:ind w:left="319" w:hanging="319"/>
              <w:rPr>
                <w:rFonts w:ascii="Arial" w:hAnsi="Arial" w:cs="Arial"/>
              </w:rPr>
            </w:pPr>
            <w:r w:rsidRPr="003A5575">
              <w:rPr>
                <w:rFonts w:ascii="Arial" w:hAnsi="Arial" w:cs="Arial"/>
              </w:rPr>
              <w:t>Lack of Police / Partner resourcing to events</w:t>
            </w:r>
          </w:p>
        </w:tc>
        <w:tc>
          <w:tcPr>
            <w:tcW w:w="3272" w:type="dxa"/>
          </w:tcPr>
          <w:p w14:paraId="1C54ABF2" w14:textId="6BBF1B13" w:rsidR="00A67E94" w:rsidRPr="002F3A3F" w:rsidRDefault="00A67E94" w:rsidP="002F3A3F">
            <w:pPr>
              <w:spacing w:line="276" w:lineRule="auto"/>
              <w:rPr>
                <w:rFonts w:ascii="Arial" w:hAnsi="Arial" w:cs="Arial"/>
              </w:rPr>
            </w:pPr>
            <w:r w:rsidRPr="002F3A3F">
              <w:rPr>
                <w:rFonts w:ascii="Arial" w:hAnsi="Arial" w:cs="Arial"/>
              </w:rPr>
              <w:t>Ensure awareness with relevant Leads / Officers for this</w:t>
            </w:r>
            <w:r w:rsidR="00BF06EF">
              <w:rPr>
                <w:rFonts w:ascii="Arial" w:hAnsi="Arial" w:cs="Arial"/>
              </w:rPr>
              <w:t>.</w:t>
            </w:r>
          </w:p>
        </w:tc>
        <w:tc>
          <w:tcPr>
            <w:tcW w:w="7774" w:type="dxa"/>
          </w:tcPr>
          <w:p w14:paraId="77551770" w14:textId="7E739107" w:rsidR="00A67E94" w:rsidRDefault="005771B4" w:rsidP="00C95EA5">
            <w:pPr>
              <w:spacing w:line="276" w:lineRule="auto"/>
              <w:rPr>
                <w:rFonts w:ascii="Arial" w:hAnsi="Arial" w:cs="Arial"/>
              </w:rPr>
            </w:pPr>
            <w:r>
              <w:rPr>
                <w:rFonts w:ascii="Arial" w:hAnsi="Arial" w:cs="Arial"/>
              </w:rPr>
              <w:t xml:space="preserve">Police Scotland are planning for the potential increase for demand for public order policing for demonstrations and protests in relation to EU Exit. Currently, there is no intelligence to indicate that events will not be law abiding. </w:t>
            </w:r>
          </w:p>
          <w:p w14:paraId="328FB986" w14:textId="04C5159F" w:rsidR="005771B4" w:rsidRDefault="005771B4" w:rsidP="00C95EA5">
            <w:pPr>
              <w:spacing w:line="276" w:lineRule="auto"/>
              <w:rPr>
                <w:rFonts w:ascii="Arial" w:hAnsi="Arial" w:cs="Arial"/>
              </w:rPr>
            </w:pPr>
          </w:p>
          <w:p w14:paraId="17DB1BA7" w14:textId="59FA3233" w:rsidR="005771B4" w:rsidRDefault="005771B4" w:rsidP="00C95EA5">
            <w:pPr>
              <w:spacing w:line="276" w:lineRule="auto"/>
              <w:rPr>
                <w:rFonts w:ascii="Arial" w:hAnsi="Arial" w:cs="Arial"/>
              </w:rPr>
            </w:pPr>
            <w:r>
              <w:rPr>
                <w:rFonts w:ascii="Arial" w:hAnsi="Arial" w:cs="Arial"/>
              </w:rPr>
              <w:t>It is anticipated that, unplanned, short notice demonstrations across the country are most likely to be focussed around large cities with good transport links such as Edinburgh, Glasgow, Aberdeen and Dundee.</w:t>
            </w:r>
          </w:p>
          <w:p w14:paraId="6E64A25F" w14:textId="66413375" w:rsidR="005771B4" w:rsidRDefault="005771B4" w:rsidP="00C95EA5">
            <w:pPr>
              <w:spacing w:line="276" w:lineRule="auto"/>
              <w:rPr>
                <w:rFonts w:ascii="Arial" w:hAnsi="Arial" w:cs="Arial"/>
              </w:rPr>
            </w:pPr>
          </w:p>
          <w:p w14:paraId="6E5FEAB0" w14:textId="6BC47041" w:rsidR="005771B4" w:rsidRDefault="005771B4" w:rsidP="00C95EA5">
            <w:pPr>
              <w:spacing w:line="276" w:lineRule="auto"/>
              <w:rPr>
                <w:rFonts w:ascii="Arial" w:hAnsi="Arial" w:cs="Arial"/>
              </w:rPr>
            </w:pPr>
            <w:r>
              <w:rPr>
                <w:rFonts w:ascii="Arial" w:hAnsi="Arial" w:cs="Arial"/>
              </w:rPr>
              <w:lastRenderedPageBreak/>
              <w:t xml:space="preserve">Intelligence will be shared by/with Police Scotland as appropriate and mitigations put in place on an ad hoc basis through engagement with </w:t>
            </w:r>
            <w:r w:rsidR="00E15A03">
              <w:rPr>
                <w:rFonts w:ascii="Arial" w:hAnsi="Arial" w:cs="Arial"/>
              </w:rPr>
              <w:t xml:space="preserve">relevant partners. </w:t>
            </w:r>
          </w:p>
          <w:p w14:paraId="6A134F64" w14:textId="247261C5" w:rsidR="00E15A03" w:rsidRDefault="00E15A03" w:rsidP="00C95EA5">
            <w:pPr>
              <w:spacing w:line="276" w:lineRule="auto"/>
              <w:rPr>
                <w:rFonts w:ascii="Arial" w:hAnsi="Arial" w:cs="Arial"/>
              </w:rPr>
            </w:pPr>
          </w:p>
          <w:p w14:paraId="531D8999" w14:textId="26858A66" w:rsidR="00E15A03" w:rsidRDefault="00E15A03" w:rsidP="00C95EA5">
            <w:pPr>
              <w:spacing w:line="276" w:lineRule="auto"/>
              <w:rPr>
                <w:rFonts w:ascii="Arial" w:hAnsi="Arial" w:cs="Arial"/>
              </w:rPr>
            </w:pPr>
            <w:r>
              <w:rPr>
                <w:rFonts w:ascii="Arial" w:hAnsi="Arial" w:cs="Arial"/>
              </w:rPr>
              <w:t xml:space="preserve">Mutual aid requests for policing support will be considered and actioned in line with well-established processes. As a national force, there is sufficient capacity and ability to flex resources should there be a requirement to do so. </w:t>
            </w:r>
          </w:p>
          <w:p w14:paraId="789A683F" w14:textId="6FF8E64A" w:rsidR="00BF06EF" w:rsidRDefault="00BF06EF" w:rsidP="00C95EA5">
            <w:pPr>
              <w:spacing w:line="276" w:lineRule="auto"/>
              <w:rPr>
                <w:rFonts w:ascii="Arial" w:hAnsi="Arial" w:cs="Arial"/>
              </w:rPr>
            </w:pPr>
          </w:p>
          <w:p w14:paraId="167D1580" w14:textId="714B2457" w:rsidR="00BF06EF" w:rsidRDefault="00BF06EF" w:rsidP="00C95EA5">
            <w:pPr>
              <w:spacing w:line="276" w:lineRule="auto"/>
              <w:rPr>
                <w:rFonts w:ascii="Arial" w:hAnsi="Arial" w:cs="Arial"/>
              </w:rPr>
            </w:pPr>
            <w:r>
              <w:rPr>
                <w:rFonts w:ascii="Arial" w:hAnsi="Arial" w:cs="Arial"/>
              </w:rPr>
              <w:t xml:space="preserve">Local engagement through West Dunbartonshire &amp; Argyll and Bute Local Resilience Partnership. </w:t>
            </w:r>
          </w:p>
          <w:p w14:paraId="16710A31" w14:textId="77777777" w:rsidR="00527BDB" w:rsidRPr="00527BDB" w:rsidRDefault="00527BDB" w:rsidP="00527BDB">
            <w:pPr>
              <w:spacing w:line="276" w:lineRule="auto"/>
              <w:rPr>
                <w:rFonts w:ascii="Arial" w:eastAsia="Times New Roman" w:hAnsi="Arial" w:cs="Arial"/>
              </w:rPr>
            </w:pPr>
          </w:p>
          <w:p w14:paraId="09A0BFDD" w14:textId="77777777" w:rsidR="00527BDB" w:rsidRPr="003A5575" w:rsidRDefault="00527BDB" w:rsidP="00C95EA5">
            <w:pPr>
              <w:spacing w:line="276" w:lineRule="auto"/>
              <w:rPr>
                <w:rFonts w:ascii="Arial" w:hAnsi="Arial" w:cs="Arial"/>
              </w:rPr>
            </w:pPr>
          </w:p>
        </w:tc>
      </w:tr>
    </w:tbl>
    <w:p w14:paraId="6522C859" w14:textId="49C3D04F" w:rsidR="000B3F7D" w:rsidRDefault="000B3F7D"/>
    <w:tbl>
      <w:tblPr>
        <w:tblStyle w:val="TableGrid"/>
        <w:tblW w:w="16018" w:type="dxa"/>
        <w:tblInd w:w="-885" w:type="dxa"/>
        <w:tblLook w:val="04A0" w:firstRow="1" w:lastRow="0" w:firstColumn="1" w:lastColumn="0" w:noHBand="0" w:noVBand="1"/>
      </w:tblPr>
      <w:tblGrid>
        <w:gridCol w:w="2416"/>
        <w:gridCol w:w="2556"/>
        <w:gridCol w:w="3272"/>
        <w:gridCol w:w="7774"/>
      </w:tblGrid>
      <w:tr w:rsidR="003A5575" w:rsidRPr="003A5575" w14:paraId="24F5BE6D" w14:textId="77777777" w:rsidTr="000B3F7D">
        <w:trPr>
          <w:tblHeader/>
        </w:trPr>
        <w:tc>
          <w:tcPr>
            <w:tcW w:w="16018" w:type="dxa"/>
            <w:gridSpan w:val="4"/>
            <w:shd w:val="clear" w:color="auto" w:fill="D9E2F3" w:themeFill="accent1" w:themeFillTint="33"/>
          </w:tcPr>
          <w:p w14:paraId="026CDA0C" w14:textId="266033AC" w:rsidR="00A67E94" w:rsidRPr="003A5575" w:rsidRDefault="00A67E94" w:rsidP="00C95EA5">
            <w:pPr>
              <w:spacing w:line="276" w:lineRule="auto"/>
              <w:jc w:val="center"/>
              <w:rPr>
                <w:rFonts w:ascii="Arial" w:hAnsi="Arial" w:cs="Arial"/>
                <w:b/>
              </w:rPr>
            </w:pPr>
            <w:r w:rsidRPr="003A5575">
              <w:rPr>
                <w:rFonts w:ascii="Arial" w:hAnsi="Arial" w:cs="Arial"/>
                <w:b/>
              </w:rPr>
              <w:t>Workforce</w:t>
            </w:r>
            <w:r w:rsidR="00BF06EF">
              <w:rPr>
                <w:rFonts w:ascii="Arial" w:hAnsi="Arial" w:cs="Arial"/>
                <w:b/>
              </w:rPr>
              <w:t xml:space="preserve"> – Stella Kinloch – October 2020</w:t>
            </w:r>
          </w:p>
        </w:tc>
      </w:tr>
      <w:tr w:rsidR="003A5575" w:rsidRPr="003A5575" w14:paraId="6E68B391" w14:textId="77777777" w:rsidTr="000B3F7D">
        <w:trPr>
          <w:tblHeader/>
        </w:trPr>
        <w:tc>
          <w:tcPr>
            <w:tcW w:w="2416" w:type="dxa"/>
            <w:shd w:val="clear" w:color="auto" w:fill="D9E2F3" w:themeFill="accent1" w:themeFillTint="33"/>
          </w:tcPr>
          <w:p w14:paraId="02971AB2" w14:textId="77777777" w:rsidR="00A67E94" w:rsidRPr="003A5575" w:rsidRDefault="00A67E94" w:rsidP="00C95EA5">
            <w:pPr>
              <w:spacing w:line="276" w:lineRule="auto"/>
              <w:rPr>
                <w:rFonts w:ascii="Arial" w:hAnsi="Arial" w:cs="Arial"/>
                <w:b/>
              </w:rPr>
            </w:pPr>
            <w:r w:rsidRPr="003A5575">
              <w:rPr>
                <w:rFonts w:ascii="Arial" w:hAnsi="Arial" w:cs="Arial"/>
                <w:b/>
              </w:rPr>
              <w:t>Broad Risk</w:t>
            </w:r>
          </w:p>
        </w:tc>
        <w:tc>
          <w:tcPr>
            <w:tcW w:w="2556" w:type="dxa"/>
            <w:shd w:val="clear" w:color="auto" w:fill="D9E2F3" w:themeFill="accent1" w:themeFillTint="33"/>
          </w:tcPr>
          <w:p w14:paraId="79E7C087" w14:textId="77777777" w:rsidR="00A67E94" w:rsidRPr="003A5575" w:rsidRDefault="00A67E94" w:rsidP="00C95EA5">
            <w:pPr>
              <w:spacing w:line="276" w:lineRule="auto"/>
              <w:rPr>
                <w:rFonts w:ascii="Arial" w:hAnsi="Arial" w:cs="Arial"/>
                <w:b/>
              </w:rPr>
            </w:pPr>
            <w:r w:rsidRPr="003A5575">
              <w:rPr>
                <w:rFonts w:ascii="Arial" w:hAnsi="Arial" w:cs="Arial"/>
                <w:b/>
              </w:rPr>
              <w:t>WDC Impact(s)</w:t>
            </w:r>
          </w:p>
        </w:tc>
        <w:tc>
          <w:tcPr>
            <w:tcW w:w="3272" w:type="dxa"/>
            <w:shd w:val="clear" w:color="auto" w:fill="D9E2F3" w:themeFill="accent1" w:themeFillTint="33"/>
          </w:tcPr>
          <w:p w14:paraId="4AD1FF25" w14:textId="77777777" w:rsidR="00A67E94" w:rsidRPr="003A5575" w:rsidRDefault="00A67E94" w:rsidP="00C95EA5">
            <w:pPr>
              <w:spacing w:line="276" w:lineRule="auto"/>
              <w:rPr>
                <w:rFonts w:ascii="Arial" w:hAnsi="Arial" w:cs="Arial"/>
                <w:b/>
              </w:rPr>
            </w:pPr>
            <w:r w:rsidRPr="003A5575">
              <w:rPr>
                <w:rFonts w:ascii="Arial" w:hAnsi="Arial" w:cs="Arial"/>
                <w:b/>
              </w:rPr>
              <w:t>Action</w:t>
            </w:r>
          </w:p>
        </w:tc>
        <w:tc>
          <w:tcPr>
            <w:tcW w:w="7774" w:type="dxa"/>
            <w:shd w:val="clear" w:color="auto" w:fill="D9E2F3" w:themeFill="accent1" w:themeFillTint="33"/>
          </w:tcPr>
          <w:p w14:paraId="4B6EA2CF" w14:textId="44664021" w:rsidR="00133503" w:rsidRPr="003A5575" w:rsidRDefault="00A67E94" w:rsidP="00FA21E6">
            <w:pPr>
              <w:spacing w:line="276" w:lineRule="auto"/>
              <w:rPr>
                <w:rFonts w:ascii="Arial" w:hAnsi="Arial" w:cs="Arial"/>
                <w:b/>
              </w:rPr>
            </w:pPr>
            <w:r w:rsidRPr="003A5575">
              <w:rPr>
                <w:rFonts w:ascii="Arial" w:hAnsi="Arial" w:cs="Arial"/>
                <w:b/>
              </w:rPr>
              <w:t>Comments</w:t>
            </w:r>
          </w:p>
        </w:tc>
      </w:tr>
      <w:tr w:rsidR="003A5575" w:rsidRPr="003A5575" w14:paraId="6D1538F9" w14:textId="77777777" w:rsidTr="00DA40DD">
        <w:trPr>
          <w:trHeight w:val="2650"/>
        </w:trPr>
        <w:tc>
          <w:tcPr>
            <w:tcW w:w="2416" w:type="dxa"/>
          </w:tcPr>
          <w:p w14:paraId="41BDAFBF" w14:textId="77777777" w:rsidR="00A67E94" w:rsidRPr="000267AA" w:rsidRDefault="00A67E94" w:rsidP="00C95EA5">
            <w:pPr>
              <w:spacing w:line="276" w:lineRule="auto"/>
              <w:rPr>
                <w:rFonts w:ascii="Arial" w:hAnsi="Arial" w:cs="Arial"/>
              </w:rPr>
            </w:pPr>
            <w:r w:rsidRPr="000267AA">
              <w:rPr>
                <w:rFonts w:ascii="Arial" w:hAnsi="Arial" w:cs="Arial"/>
              </w:rPr>
              <w:t>Loss of staff – both highly skilled and lower skilled / entry level</w:t>
            </w:r>
          </w:p>
          <w:p w14:paraId="250C05C9" w14:textId="77777777" w:rsidR="00133503" w:rsidRPr="000267AA" w:rsidRDefault="00133503" w:rsidP="00C95EA5">
            <w:pPr>
              <w:spacing w:line="276" w:lineRule="auto"/>
              <w:rPr>
                <w:rFonts w:ascii="Arial" w:hAnsi="Arial" w:cs="Arial"/>
              </w:rPr>
            </w:pPr>
          </w:p>
          <w:p w14:paraId="5946A9DD" w14:textId="77777777" w:rsidR="00133503" w:rsidRPr="000267AA" w:rsidRDefault="00133503" w:rsidP="00C95EA5">
            <w:pPr>
              <w:spacing w:line="276" w:lineRule="auto"/>
              <w:rPr>
                <w:rFonts w:ascii="Arial" w:hAnsi="Arial" w:cs="Arial"/>
              </w:rPr>
            </w:pPr>
          </w:p>
          <w:p w14:paraId="06EF65D2" w14:textId="77777777" w:rsidR="00133503" w:rsidRPr="000267AA" w:rsidRDefault="00133503" w:rsidP="00C95EA5">
            <w:pPr>
              <w:spacing w:line="276" w:lineRule="auto"/>
              <w:rPr>
                <w:rFonts w:ascii="Arial" w:hAnsi="Arial" w:cs="Arial"/>
              </w:rPr>
            </w:pPr>
          </w:p>
          <w:p w14:paraId="2921D74C" w14:textId="77777777" w:rsidR="00133503" w:rsidRPr="000267AA" w:rsidRDefault="00133503" w:rsidP="00C95EA5">
            <w:pPr>
              <w:spacing w:line="276" w:lineRule="auto"/>
              <w:rPr>
                <w:rFonts w:ascii="Arial" w:hAnsi="Arial" w:cs="Arial"/>
              </w:rPr>
            </w:pPr>
          </w:p>
          <w:p w14:paraId="124D4652" w14:textId="77777777" w:rsidR="00133503" w:rsidRPr="000267AA" w:rsidRDefault="00133503" w:rsidP="00C95EA5">
            <w:pPr>
              <w:spacing w:line="276" w:lineRule="auto"/>
              <w:rPr>
                <w:rFonts w:ascii="Arial" w:hAnsi="Arial" w:cs="Arial"/>
              </w:rPr>
            </w:pPr>
          </w:p>
          <w:p w14:paraId="398F64BF" w14:textId="77777777" w:rsidR="00133503" w:rsidRPr="000267AA" w:rsidRDefault="00133503" w:rsidP="00C95EA5">
            <w:pPr>
              <w:spacing w:line="276" w:lineRule="auto"/>
              <w:rPr>
                <w:rFonts w:ascii="Arial" w:hAnsi="Arial" w:cs="Arial"/>
              </w:rPr>
            </w:pPr>
          </w:p>
          <w:p w14:paraId="4D18CCA0" w14:textId="77777777" w:rsidR="00133503" w:rsidRPr="000267AA" w:rsidRDefault="00133503" w:rsidP="00C95EA5">
            <w:pPr>
              <w:spacing w:line="276" w:lineRule="auto"/>
              <w:rPr>
                <w:rFonts w:ascii="Arial" w:hAnsi="Arial" w:cs="Arial"/>
              </w:rPr>
            </w:pPr>
          </w:p>
          <w:p w14:paraId="4B6EFCC7" w14:textId="77777777" w:rsidR="00133503" w:rsidRPr="000267AA" w:rsidRDefault="00133503" w:rsidP="00C95EA5">
            <w:pPr>
              <w:spacing w:line="276" w:lineRule="auto"/>
              <w:rPr>
                <w:rFonts w:ascii="Arial" w:hAnsi="Arial" w:cs="Arial"/>
              </w:rPr>
            </w:pPr>
          </w:p>
          <w:p w14:paraId="7BE43249" w14:textId="77777777" w:rsidR="00133503" w:rsidRPr="000267AA" w:rsidRDefault="00133503" w:rsidP="00C95EA5">
            <w:pPr>
              <w:spacing w:line="276" w:lineRule="auto"/>
              <w:rPr>
                <w:rFonts w:ascii="Arial" w:hAnsi="Arial" w:cs="Arial"/>
              </w:rPr>
            </w:pPr>
          </w:p>
          <w:p w14:paraId="7C6A0C1C" w14:textId="77777777" w:rsidR="00133503" w:rsidRPr="000267AA" w:rsidRDefault="00133503" w:rsidP="00C95EA5">
            <w:pPr>
              <w:spacing w:line="276" w:lineRule="auto"/>
              <w:rPr>
                <w:rFonts w:ascii="Arial" w:hAnsi="Arial" w:cs="Arial"/>
              </w:rPr>
            </w:pPr>
          </w:p>
          <w:p w14:paraId="0B5F761A" w14:textId="77777777" w:rsidR="00133503" w:rsidRPr="000267AA" w:rsidRDefault="00133503" w:rsidP="00C95EA5">
            <w:pPr>
              <w:spacing w:line="276" w:lineRule="auto"/>
              <w:rPr>
                <w:rFonts w:ascii="Arial" w:hAnsi="Arial" w:cs="Arial"/>
              </w:rPr>
            </w:pPr>
          </w:p>
          <w:p w14:paraId="68427485" w14:textId="77777777" w:rsidR="00133503" w:rsidRPr="000267AA" w:rsidRDefault="00133503" w:rsidP="00C95EA5">
            <w:pPr>
              <w:spacing w:line="276" w:lineRule="auto"/>
              <w:rPr>
                <w:rFonts w:ascii="Arial" w:hAnsi="Arial" w:cs="Arial"/>
              </w:rPr>
            </w:pPr>
          </w:p>
          <w:p w14:paraId="587D118B" w14:textId="77777777" w:rsidR="00133503" w:rsidRPr="000267AA" w:rsidRDefault="00133503" w:rsidP="00C95EA5">
            <w:pPr>
              <w:spacing w:line="276" w:lineRule="auto"/>
              <w:rPr>
                <w:rFonts w:ascii="Arial" w:hAnsi="Arial" w:cs="Arial"/>
              </w:rPr>
            </w:pPr>
          </w:p>
          <w:p w14:paraId="5116EBAB" w14:textId="77777777" w:rsidR="00133503" w:rsidRPr="000267AA" w:rsidRDefault="00133503" w:rsidP="00C95EA5">
            <w:pPr>
              <w:spacing w:line="276" w:lineRule="auto"/>
              <w:rPr>
                <w:rFonts w:ascii="Arial" w:hAnsi="Arial" w:cs="Arial"/>
              </w:rPr>
            </w:pPr>
          </w:p>
          <w:p w14:paraId="775BE7B8" w14:textId="77777777" w:rsidR="00133503" w:rsidRPr="000267AA" w:rsidRDefault="00133503" w:rsidP="00C95EA5">
            <w:pPr>
              <w:spacing w:line="276" w:lineRule="auto"/>
              <w:rPr>
                <w:rFonts w:ascii="Arial" w:hAnsi="Arial" w:cs="Arial"/>
              </w:rPr>
            </w:pPr>
          </w:p>
          <w:p w14:paraId="1BD56D90" w14:textId="77777777" w:rsidR="00133503" w:rsidRPr="000267AA" w:rsidRDefault="00133503" w:rsidP="00C95EA5">
            <w:pPr>
              <w:spacing w:line="276" w:lineRule="auto"/>
              <w:rPr>
                <w:rFonts w:ascii="Arial" w:hAnsi="Arial" w:cs="Arial"/>
              </w:rPr>
            </w:pPr>
          </w:p>
          <w:p w14:paraId="2F7F5852" w14:textId="77777777" w:rsidR="00B32496" w:rsidRPr="000267AA" w:rsidRDefault="00B32496" w:rsidP="00C95EA5">
            <w:pPr>
              <w:spacing w:line="276" w:lineRule="auto"/>
              <w:rPr>
                <w:rFonts w:ascii="Arial" w:hAnsi="Arial" w:cs="Arial"/>
              </w:rPr>
            </w:pPr>
          </w:p>
          <w:p w14:paraId="436BFF61" w14:textId="77777777" w:rsidR="00B32496" w:rsidRPr="000267AA" w:rsidRDefault="00B32496" w:rsidP="00C95EA5">
            <w:pPr>
              <w:spacing w:line="276" w:lineRule="auto"/>
              <w:rPr>
                <w:rFonts w:ascii="Arial" w:hAnsi="Arial" w:cs="Arial"/>
              </w:rPr>
            </w:pPr>
          </w:p>
          <w:p w14:paraId="213111EB" w14:textId="77777777" w:rsidR="00B32496" w:rsidRPr="000267AA" w:rsidRDefault="00B32496" w:rsidP="00C95EA5">
            <w:pPr>
              <w:spacing w:line="276" w:lineRule="auto"/>
              <w:rPr>
                <w:rFonts w:ascii="Arial" w:hAnsi="Arial" w:cs="Arial"/>
              </w:rPr>
            </w:pPr>
          </w:p>
          <w:p w14:paraId="72892A80" w14:textId="5B973277" w:rsidR="000267AA" w:rsidRDefault="000267AA" w:rsidP="00C95EA5">
            <w:pPr>
              <w:spacing w:line="276" w:lineRule="auto"/>
              <w:rPr>
                <w:rFonts w:ascii="Arial" w:hAnsi="Arial" w:cs="Arial"/>
              </w:rPr>
            </w:pPr>
          </w:p>
          <w:p w14:paraId="5277F8D7" w14:textId="060950AE" w:rsidR="00AD609D" w:rsidRDefault="00AD609D" w:rsidP="00C95EA5">
            <w:pPr>
              <w:spacing w:line="276" w:lineRule="auto"/>
              <w:rPr>
                <w:rFonts w:ascii="Arial" w:hAnsi="Arial" w:cs="Arial"/>
              </w:rPr>
            </w:pPr>
          </w:p>
          <w:p w14:paraId="2E68D2DE" w14:textId="142FDA43" w:rsidR="00AD609D" w:rsidRDefault="00AD609D" w:rsidP="00C95EA5">
            <w:pPr>
              <w:spacing w:line="276" w:lineRule="auto"/>
              <w:rPr>
                <w:rFonts w:ascii="Arial" w:hAnsi="Arial" w:cs="Arial"/>
              </w:rPr>
            </w:pPr>
          </w:p>
          <w:p w14:paraId="0AD4F4C4" w14:textId="77777777" w:rsidR="00AD609D" w:rsidRDefault="00AD609D" w:rsidP="00C95EA5">
            <w:pPr>
              <w:spacing w:line="276" w:lineRule="auto"/>
              <w:rPr>
                <w:rFonts w:ascii="Arial" w:hAnsi="Arial" w:cs="Arial"/>
              </w:rPr>
            </w:pPr>
          </w:p>
          <w:p w14:paraId="1330714E" w14:textId="4CC4ED79" w:rsidR="000267AA" w:rsidRDefault="000267AA" w:rsidP="00C95EA5">
            <w:pPr>
              <w:spacing w:line="276" w:lineRule="auto"/>
              <w:rPr>
                <w:rFonts w:ascii="Arial" w:hAnsi="Arial" w:cs="Arial"/>
              </w:rPr>
            </w:pPr>
          </w:p>
          <w:p w14:paraId="39D725F5" w14:textId="7F149596" w:rsidR="001A59C3" w:rsidRDefault="001A59C3" w:rsidP="00C95EA5">
            <w:pPr>
              <w:spacing w:line="276" w:lineRule="auto"/>
              <w:rPr>
                <w:rFonts w:ascii="Arial" w:hAnsi="Arial" w:cs="Arial"/>
              </w:rPr>
            </w:pPr>
          </w:p>
          <w:p w14:paraId="53BB8F68" w14:textId="77777777" w:rsidR="001A59C3" w:rsidRDefault="001A59C3" w:rsidP="00C95EA5">
            <w:pPr>
              <w:spacing w:line="276" w:lineRule="auto"/>
              <w:rPr>
                <w:rFonts w:ascii="Arial" w:hAnsi="Arial" w:cs="Arial"/>
              </w:rPr>
            </w:pPr>
          </w:p>
          <w:p w14:paraId="44777A1A" w14:textId="77777777" w:rsidR="000267AA" w:rsidRDefault="000267AA" w:rsidP="00C95EA5">
            <w:pPr>
              <w:spacing w:line="276" w:lineRule="auto"/>
              <w:rPr>
                <w:rFonts w:ascii="Arial" w:hAnsi="Arial" w:cs="Arial"/>
              </w:rPr>
            </w:pPr>
          </w:p>
          <w:p w14:paraId="1B84F4FF" w14:textId="4EDF1E29" w:rsidR="00AD609D" w:rsidRPr="00AD609D" w:rsidRDefault="00AD609D" w:rsidP="00AD609D">
            <w:pPr>
              <w:rPr>
                <w:rFonts w:ascii="Calibri" w:eastAsia="Times New Roman" w:hAnsi="Calibri" w:cs="Calibri"/>
              </w:rPr>
            </w:pPr>
            <w:r>
              <w:rPr>
                <w:rFonts w:ascii="Arial" w:eastAsia="Times New Roman" w:hAnsi="Arial" w:cs="Arial"/>
              </w:rPr>
              <w:t xml:space="preserve">Access to benefits </w:t>
            </w:r>
            <w:r w:rsidRPr="00AD609D">
              <w:rPr>
                <w:rFonts w:ascii="Arial" w:eastAsia="Times New Roman" w:hAnsi="Arial" w:cs="Arial"/>
              </w:rPr>
              <w:t>Consider impact of loss of benefits arising from circumstances where low income groups and vulnerable people may be more affected by removal</w:t>
            </w:r>
            <w:r w:rsidRPr="00AD609D">
              <w:rPr>
                <w:rFonts w:ascii="Arial" w:eastAsia="Times New Roman" w:hAnsi="Arial" w:cs="Arial"/>
                <w:color w:val="000000"/>
              </w:rPr>
              <w:t xml:space="preserve"> of EUSS on 30 June 2021.</w:t>
            </w:r>
          </w:p>
          <w:p w14:paraId="05B08DF8" w14:textId="77777777" w:rsidR="00B32496" w:rsidRPr="000267AA" w:rsidRDefault="00B32496" w:rsidP="00C95EA5">
            <w:pPr>
              <w:spacing w:line="276" w:lineRule="auto"/>
              <w:rPr>
                <w:rFonts w:ascii="Arial" w:hAnsi="Arial" w:cs="Arial"/>
              </w:rPr>
            </w:pPr>
          </w:p>
        </w:tc>
        <w:tc>
          <w:tcPr>
            <w:tcW w:w="2556" w:type="dxa"/>
          </w:tcPr>
          <w:p w14:paraId="61431FB6" w14:textId="2E0351B6" w:rsidR="00A67E94" w:rsidRPr="00371857" w:rsidRDefault="00371857" w:rsidP="00371857">
            <w:pPr>
              <w:spacing w:line="276" w:lineRule="auto"/>
              <w:rPr>
                <w:rFonts w:ascii="Arial" w:hAnsi="Arial" w:cs="Arial"/>
              </w:rPr>
            </w:pPr>
            <w:r>
              <w:rPr>
                <w:rFonts w:ascii="Arial" w:hAnsi="Arial" w:cs="Arial"/>
              </w:rPr>
              <w:lastRenderedPageBreak/>
              <w:t xml:space="preserve">- </w:t>
            </w:r>
            <w:r w:rsidR="002A6A02" w:rsidRPr="00371857">
              <w:rPr>
                <w:rFonts w:ascii="Arial" w:hAnsi="Arial" w:cs="Arial"/>
              </w:rPr>
              <w:t xml:space="preserve">Impact on </w:t>
            </w:r>
            <w:r w:rsidR="00A67E94" w:rsidRPr="00371857">
              <w:rPr>
                <w:rFonts w:ascii="Arial" w:hAnsi="Arial" w:cs="Arial"/>
              </w:rPr>
              <w:t>Care for People. Agency Staff</w:t>
            </w:r>
          </w:p>
          <w:p w14:paraId="4604C18A" w14:textId="77777777" w:rsidR="00371857" w:rsidRPr="000267AA" w:rsidRDefault="00371857" w:rsidP="00371857">
            <w:pPr>
              <w:pStyle w:val="ListParagraph"/>
              <w:spacing w:line="276" w:lineRule="auto"/>
              <w:ind w:left="319"/>
              <w:rPr>
                <w:rFonts w:ascii="Arial" w:hAnsi="Arial" w:cs="Arial"/>
              </w:rPr>
            </w:pPr>
          </w:p>
          <w:p w14:paraId="672460EE" w14:textId="11FB0954" w:rsidR="002A6A02" w:rsidRDefault="00371857" w:rsidP="00371857">
            <w:pPr>
              <w:spacing w:line="276" w:lineRule="auto"/>
              <w:rPr>
                <w:rFonts w:ascii="Arial" w:hAnsi="Arial" w:cs="Arial"/>
              </w:rPr>
            </w:pPr>
            <w:r>
              <w:rPr>
                <w:rFonts w:ascii="Arial" w:hAnsi="Arial" w:cs="Arial"/>
              </w:rPr>
              <w:t xml:space="preserve">- </w:t>
            </w:r>
            <w:r w:rsidR="002A6A02" w:rsidRPr="00371857">
              <w:rPr>
                <w:rFonts w:ascii="Arial" w:hAnsi="Arial" w:cs="Arial"/>
              </w:rPr>
              <w:t>Significant concern in Education regarding supply teachers, learning assistants, probationer allocations and officers with language skills</w:t>
            </w:r>
          </w:p>
          <w:p w14:paraId="50628E28" w14:textId="77777777" w:rsidR="00371857" w:rsidRPr="00371857" w:rsidRDefault="00371857" w:rsidP="00371857">
            <w:pPr>
              <w:spacing w:line="276" w:lineRule="auto"/>
              <w:rPr>
                <w:rFonts w:ascii="Arial" w:hAnsi="Arial" w:cs="Arial"/>
              </w:rPr>
            </w:pPr>
          </w:p>
          <w:p w14:paraId="79A7862A" w14:textId="14E6583C" w:rsidR="007F2378" w:rsidRDefault="00371857" w:rsidP="00371857">
            <w:pPr>
              <w:spacing w:line="276" w:lineRule="auto"/>
              <w:rPr>
                <w:rFonts w:ascii="Arial" w:hAnsi="Arial" w:cs="Arial"/>
              </w:rPr>
            </w:pPr>
            <w:r>
              <w:rPr>
                <w:rFonts w:ascii="Arial" w:hAnsi="Arial" w:cs="Arial"/>
              </w:rPr>
              <w:t xml:space="preserve">- </w:t>
            </w:r>
            <w:r w:rsidR="00555359" w:rsidRPr="00371857">
              <w:rPr>
                <w:rFonts w:ascii="Arial" w:hAnsi="Arial" w:cs="Arial"/>
              </w:rPr>
              <w:t xml:space="preserve">Potential impact on school </w:t>
            </w:r>
            <w:r w:rsidR="00D73201">
              <w:rPr>
                <w:rFonts w:ascii="Arial" w:hAnsi="Arial" w:cs="Arial"/>
              </w:rPr>
              <w:t>transportation</w:t>
            </w:r>
          </w:p>
          <w:p w14:paraId="5BBCAA5D" w14:textId="77777777" w:rsidR="00371857" w:rsidRPr="00371857" w:rsidRDefault="00371857" w:rsidP="00371857">
            <w:pPr>
              <w:spacing w:line="276" w:lineRule="auto"/>
              <w:rPr>
                <w:rFonts w:ascii="Arial" w:hAnsi="Arial" w:cs="Arial"/>
              </w:rPr>
            </w:pPr>
          </w:p>
          <w:p w14:paraId="7A151D0F" w14:textId="136DDEA8" w:rsidR="00D131B1" w:rsidRDefault="00371857" w:rsidP="00371857">
            <w:pPr>
              <w:spacing w:line="276" w:lineRule="auto"/>
              <w:rPr>
                <w:rFonts w:ascii="Arial" w:hAnsi="Arial" w:cs="Arial"/>
              </w:rPr>
            </w:pPr>
            <w:r>
              <w:rPr>
                <w:rFonts w:ascii="Arial" w:hAnsi="Arial" w:cs="Arial"/>
              </w:rPr>
              <w:t>-</w:t>
            </w:r>
            <w:r w:rsidR="00D131B1" w:rsidRPr="00371857">
              <w:rPr>
                <w:rFonts w:ascii="Arial" w:hAnsi="Arial" w:cs="Arial"/>
              </w:rPr>
              <w:t xml:space="preserve">Potential risk if </w:t>
            </w:r>
            <w:r w:rsidR="00D131B1" w:rsidRPr="00371857">
              <w:rPr>
                <w:rFonts w:ascii="Arial" w:hAnsi="Arial" w:cs="Arial"/>
              </w:rPr>
              <w:lastRenderedPageBreak/>
              <w:t>contracts are subco</w:t>
            </w:r>
            <w:r>
              <w:rPr>
                <w:rFonts w:ascii="Arial" w:hAnsi="Arial" w:cs="Arial"/>
              </w:rPr>
              <w:t>ntracted companies employing EU</w:t>
            </w:r>
            <w:r w:rsidR="002F3A3F" w:rsidRPr="00371857">
              <w:rPr>
                <w:rFonts w:ascii="Arial" w:hAnsi="Arial" w:cs="Arial"/>
              </w:rPr>
              <w:t>-</w:t>
            </w:r>
            <w:r w:rsidR="00D73201">
              <w:rPr>
                <w:rFonts w:ascii="Arial" w:hAnsi="Arial" w:cs="Arial"/>
              </w:rPr>
              <w:t>nationals</w:t>
            </w:r>
          </w:p>
          <w:p w14:paraId="7903A0F4" w14:textId="5B35740B" w:rsidR="00AD609D" w:rsidRDefault="00AD609D" w:rsidP="00371857">
            <w:pPr>
              <w:spacing w:line="276" w:lineRule="auto"/>
              <w:rPr>
                <w:rFonts w:ascii="Arial" w:hAnsi="Arial" w:cs="Arial"/>
              </w:rPr>
            </w:pPr>
          </w:p>
          <w:p w14:paraId="2CB1BF09" w14:textId="1E54ABCA" w:rsidR="00AD609D" w:rsidRDefault="00AD609D" w:rsidP="00371857">
            <w:pPr>
              <w:spacing w:line="276" w:lineRule="auto"/>
              <w:rPr>
                <w:rFonts w:ascii="Arial" w:hAnsi="Arial" w:cs="Arial"/>
              </w:rPr>
            </w:pPr>
          </w:p>
          <w:p w14:paraId="314F33F5" w14:textId="0AED52D9" w:rsidR="00AD609D" w:rsidRDefault="00AD609D" w:rsidP="00371857">
            <w:pPr>
              <w:spacing w:line="276" w:lineRule="auto"/>
              <w:rPr>
                <w:rFonts w:ascii="Arial" w:hAnsi="Arial" w:cs="Arial"/>
              </w:rPr>
            </w:pPr>
          </w:p>
          <w:p w14:paraId="4D900AED" w14:textId="787893BE" w:rsidR="00AD609D" w:rsidRDefault="00AD609D" w:rsidP="00371857">
            <w:pPr>
              <w:spacing w:line="276" w:lineRule="auto"/>
              <w:rPr>
                <w:rFonts w:ascii="Arial" w:hAnsi="Arial" w:cs="Arial"/>
              </w:rPr>
            </w:pPr>
          </w:p>
          <w:p w14:paraId="44C8D463" w14:textId="03CD28FB" w:rsidR="00AD609D" w:rsidRDefault="00AD609D" w:rsidP="00371857">
            <w:pPr>
              <w:spacing w:line="276" w:lineRule="auto"/>
              <w:rPr>
                <w:rFonts w:ascii="Arial" w:hAnsi="Arial" w:cs="Arial"/>
              </w:rPr>
            </w:pPr>
          </w:p>
          <w:p w14:paraId="70A9C9F9" w14:textId="1FD197A6" w:rsidR="00AD609D" w:rsidRDefault="00AD609D" w:rsidP="00371857">
            <w:pPr>
              <w:spacing w:line="276" w:lineRule="auto"/>
              <w:rPr>
                <w:rFonts w:ascii="Arial" w:hAnsi="Arial" w:cs="Arial"/>
              </w:rPr>
            </w:pPr>
          </w:p>
          <w:p w14:paraId="46B3812D" w14:textId="1F3E760D" w:rsidR="00AD609D" w:rsidRDefault="00AD609D" w:rsidP="00371857">
            <w:pPr>
              <w:spacing w:line="276" w:lineRule="auto"/>
              <w:rPr>
                <w:rFonts w:ascii="Arial" w:hAnsi="Arial" w:cs="Arial"/>
              </w:rPr>
            </w:pPr>
          </w:p>
          <w:p w14:paraId="3A439DD3" w14:textId="3303A70B" w:rsidR="001A59C3" w:rsidRDefault="001A59C3" w:rsidP="00371857">
            <w:pPr>
              <w:spacing w:line="276" w:lineRule="auto"/>
              <w:rPr>
                <w:rFonts w:ascii="Arial" w:hAnsi="Arial" w:cs="Arial"/>
              </w:rPr>
            </w:pPr>
          </w:p>
          <w:p w14:paraId="2E2C2B4A" w14:textId="77777777" w:rsidR="001A59C3" w:rsidRDefault="001A59C3" w:rsidP="00371857">
            <w:pPr>
              <w:spacing w:line="276" w:lineRule="auto"/>
              <w:rPr>
                <w:rFonts w:ascii="Arial" w:hAnsi="Arial" w:cs="Arial"/>
              </w:rPr>
            </w:pPr>
          </w:p>
          <w:p w14:paraId="317D3943" w14:textId="3FC8EE70" w:rsidR="00AD609D" w:rsidRDefault="00AD609D" w:rsidP="00371857">
            <w:pPr>
              <w:spacing w:line="276" w:lineRule="auto"/>
              <w:rPr>
                <w:rFonts w:ascii="Arial" w:hAnsi="Arial" w:cs="Arial"/>
              </w:rPr>
            </w:pPr>
          </w:p>
          <w:p w14:paraId="1A700918" w14:textId="77777777" w:rsidR="00AD609D" w:rsidRDefault="00AD609D" w:rsidP="00371857">
            <w:pPr>
              <w:spacing w:line="276" w:lineRule="auto"/>
              <w:rPr>
                <w:rFonts w:ascii="Arial" w:hAnsi="Arial" w:cs="Arial"/>
              </w:rPr>
            </w:pPr>
          </w:p>
          <w:p w14:paraId="0E24C455" w14:textId="71A4EF7F" w:rsidR="00AD609D" w:rsidRDefault="00AD609D" w:rsidP="00371857">
            <w:pPr>
              <w:spacing w:line="276" w:lineRule="auto"/>
              <w:rPr>
                <w:rFonts w:ascii="Arial" w:hAnsi="Arial" w:cs="Arial"/>
              </w:rPr>
            </w:pPr>
          </w:p>
          <w:p w14:paraId="3268F118" w14:textId="28EC3F0F" w:rsidR="00AD609D" w:rsidRPr="00AD609D" w:rsidRDefault="00AD609D" w:rsidP="00AD609D">
            <w:pPr>
              <w:rPr>
                <w:rFonts w:ascii="Arial" w:eastAsia="Times New Roman" w:hAnsi="Arial" w:cs="Arial"/>
                <w:color w:val="000000" w:themeColor="text1"/>
              </w:rPr>
            </w:pPr>
            <w:r>
              <w:rPr>
                <w:rFonts w:ascii="Arial" w:hAnsi="Arial" w:cs="Arial"/>
              </w:rPr>
              <w:t>-</w:t>
            </w:r>
            <w:r>
              <w:rPr>
                <w:rFonts w:ascii="Arial" w:hAnsi="Arial" w:cs="Arial"/>
                <w:color w:val="1F497D"/>
              </w:rPr>
              <w:t xml:space="preserve"> </w:t>
            </w:r>
            <w:r w:rsidRPr="00AD609D">
              <w:rPr>
                <w:rFonts w:ascii="Arial" w:eastAsia="Times New Roman" w:hAnsi="Arial" w:cs="Arial"/>
                <w:color w:val="000000" w:themeColor="text1"/>
              </w:rPr>
              <w:t>In terms of Workforce approx. less than 30 employees require EUSS.  </w:t>
            </w:r>
          </w:p>
          <w:p w14:paraId="7EF60686" w14:textId="78F34FF5" w:rsidR="00AD609D" w:rsidRPr="00AD609D" w:rsidRDefault="00031C4A" w:rsidP="00AD609D">
            <w:pPr>
              <w:rPr>
                <w:rFonts w:ascii="Arial" w:eastAsia="Times New Roman" w:hAnsi="Arial" w:cs="Arial"/>
                <w:color w:val="000000" w:themeColor="text1"/>
              </w:rPr>
            </w:pPr>
            <w:r>
              <w:rPr>
                <w:rFonts w:ascii="Arial" w:eastAsia="Times New Roman" w:hAnsi="Arial" w:cs="Arial"/>
                <w:color w:val="000000" w:themeColor="text1"/>
              </w:rPr>
              <w:t xml:space="preserve">- </w:t>
            </w:r>
            <w:r w:rsidR="00AD609D" w:rsidRPr="00AD609D">
              <w:rPr>
                <w:rFonts w:ascii="Arial" w:eastAsia="Times New Roman" w:hAnsi="Arial" w:cs="Arial"/>
                <w:color w:val="000000" w:themeColor="text1"/>
              </w:rPr>
              <w:t>Impact to UC maybe the most severe flag with no recourse to public funds.</w:t>
            </w:r>
          </w:p>
          <w:p w14:paraId="662A9C62" w14:textId="3ED09FB7" w:rsidR="00133503" w:rsidRPr="000267AA" w:rsidRDefault="00133503" w:rsidP="00DA40DD">
            <w:pPr>
              <w:spacing w:line="276" w:lineRule="auto"/>
              <w:rPr>
                <w:rFonts w:ascii="Arial" w:hAnsi="Arial" w:cs="Arial"/>
              </w:rPr>
            </w:pPr>
          </w:p>
        </w:tc>
        <w:tc>
          <w:tcPr>
            <w:tcW w:w="3272" w:type="dxa"/>
          </w:tcPr>
          <w:p w14:paraId="0BBE56B6" w14:textId="77777777" w:rsidR="00A67E94" w:rsidRPr="002F3A3F" w:rsidRDefault="00A67E94" w:rsidP="002F3A3F">
            <w:pPr>
              <w:spacing w:line="276" w:lineRule="auto"/>
              <w:rPr>
                <w:rFonts w:ascii="Arial" w:hAnsi="Arial" w:cs="Arial"/>
              </w:rPr>
            </w:pPr>
            <w:r w:rsidRPr="002F3A3F">
              <w:rPr>
                <w:rFonts w:ascii="Arial" w:hAnsi="Arial" w:cs="Arial"/>
              </w:rPr>
              <w:lastRenderedPageBreak/>
              <w:t>Signposting of key information / support in relation to EU Workers within the Council</w:t>
            </w:r>
            <w:r w:rsidRPr="002F3A3F">
              <w:rPr>
                <w:rFonts w:ascii="Arial" w:hAnsi="Arial" w:cs="Arial"/>
              </w:rPr>
              <w:br/>
            </w:r>
            <w:hyperlink r:id="rId12" w:history="1">
              <w:r w:rsidRPr="002F3A3F">
                <w:rPr>
                  <w:rStyle w:val="Hyperlink"/>
                  <w:rFonts w:ascii="Arial" w:hAnsi="Arial" w:cs="Arial"/>
                  <w:color w:val="auto"/>
                </w:rPr>
                <w:t>https://www.gov.scot/brexit/</w:t>
              </w:r>
            </w:hyperlink>
            <w:r w:rsidR="002A6A02" w:rsidRPr="003A5575">
              <w:t xml:space="preserve"> </w:t>
            </w:r>
          </w:p>
          <w:p w14:paraId="2011484E" w14:textId="2F0C4DEF" w:rsidR="002F3A3F" w:rsidRDefault="00527BDB" w:rsidP="002F3A3F">
            <w:pPr>
              <w:spacing w:line="276" w:lineRule="auto"/>
              <w:rPr>
                <w:rFonts w:ascii="Arial" w:hAnsi="Arial" w:cs="Arial"/>
              </w:rPr>
            </w:pPr>
            <w:r w:rsidRPr="002F3A3F">
              <w:rPr>
                <w:rFonts w:ascii="Arial" w:hAnsi="Arial" w:cs="Arial"/>
              </w:rPr>
              <w:t>Education is</w:t>
            </w:r>
            <w:r w:rsidR="002A6A02" w:rsidRPr="002F3A3F">
              <w:rPr>
                <w:rFonts w:ascii="Arial" w:hAnsi="Arial" w:cs="Arial"/>
              </w:rPr>
              <w:t xml:space="preserve"> revising processes with regards recruitment to reflect guidance and in relation to engagement with universities on ear</w:t>
            </w:r>
            <w:r w:rsidR="00D73201">
              <w:rPr>
                <w:rFonts w:ascii="Arial" w:hAnsi="Arial" w:cs="Arial"/>
              </w:rPr>
              <w:t>lier allocation of probationers</w:t>
            </w:r>
          </w:p>
          <w:p w14:paraId="520F970D" w14:textId="77777777" w:rsidR="002A6A02" w:rsidRPr="002F3A3F" w:rsidRDefault="002A6A02" w:rsidP="002F3A3F">
            <w:pPr>
              <w:spacing w:line="276" w:lineRule="auto"/>
              <w:rPr>
                <w:rFonts w:ascii="Arial" w:hAnsi="Arial" w:cs="Arial"/>
              </w:rPr>
            </w:pPr>
            <w:r w:rsidRPr="002F3A3F">
              <w:rPr>
                <w:rFonts w:ascii="Arial" w:hAnsi="Arial" w:cs="Arial"/>
              </w:rPr>
              <w:t xml:space="preserve"> </w:t>
            </w:r>
          </w:p>
          <w:p w14:paraId="45248E81" w14:textId="3428F1FD" w:rsidR="005423EF" w:rsidRDefault="00555359" w:rsidP="005423EF">
            <w:pPr>
              <w:spacing w:line="276" w:lineRule="auto"/>
              <w:rPr>
                <w:rFonts w:ascii="Arial" w:hAnsi="Arial" w:cs="Arial"/>
              </w:rPr>
            </w:pPr>
            <w:r w:rsidRPr="002F3A3F">
              <w:rPr>
                <w:rFonts w:ascii="Arial" w:hAnsi="Arial" w:cs="Arial"/>
              </w:rPr>
              <w:t>Education to liaise with SPT</w:t>
            </w:r>
            <w:r w:rsidR="002A6A02" w:rsidRPr="002F3A3F">
              <w:rPr>
                <w:rFonts w:ascii="Arial" w:hAnsi="Arial" w:cs="Arial"/>
              </w:rPr>
              <w:t xml:space="preserve"> &amp; taxi contractors</w:t>
            </w:r>
          </w:p>
          <w:p w14:paraId="3B22A8D6" w14:textId="5C7D11E6" w:rsidR="00555359" w:rsidRPr="002F3A3F" w:rsidRDefault="00555359" w:rsidP="002F3A3F">
            <w:pPr>
              <w:spacing w:line="276" w:lineRule="auto"/>
              <w:rPr>
                <w:rFonts w:ascii="Arial" w:hAnsi="Arial" w:cs="Arial"/>
              </w:rPr>
            </w:pPr>
          </w:p>
          <w:p w14:paraId="3BB3EEC9" w14:textId="77777777" w:rsidR="00B32496" w:rsidRDefault="00B32496" w:rsidP="00B32496">
            <w:pPr>
              <w:spacing w:line="276" w:lineRule="auto"/>
              <w:rPr>
                <w:rFonts w:ascii="Arial" w:hAnsi="Arial" w:cs="Arial"/>
              </w:rPr>
            </w:pPr>
          </w:p>
          <w:p w14:paraId="00DC7515" w14:textId="10987D0B" w:rsidR="00B32496" w:rsidRDefault="00B32496" w:rsidP="00B32496">
            <w:pPr>
              <w:spacing w:line="276" w:lineRule="auto"/>
              <w:rPr>
                <w:rFonts w:ascii="Arial" w:hAnsi="Arial" w:cs="Arial"/>
              </w:rPr>
            </w:pPr>
          </w:p>
          <w:p w14:paraId="4501DAD3" w14:textId="2ED5DECD" w:rsidR="00AD609D" w:rsidRDefault="00AD609D" w:rsidP="00B32496">
            <w:pPr>
              <w:spacing w:line="276" w:lineRule="auto"/>
              <w:rPr>
                <w:rFonts w:ascii="Arial" w:hAnsi="Arial" w:cs="Arial"/>
              </w:rPr>
            </w:pPr>
          </w:p>
          <w:p w14:paraId="5DD13B9B" w14:textId="3A0AC82A" w:rsidR="00AD609D" w:rsidRDefault="00AD609D" w:rsidP="00B32496">
            <w:pPr>
              <w:spacing w:line="276" w:lineRule="auto"/>
              <w:rPr>
                <w:rFonts w:ascii="Arial" w:hAnsi="Arial" w:cs="Arial"/>
              </w:rPr>
            </w:pPr>
          </w:p>
          <w:p w14:paraId="4AADC5D4" w14:textId="6E90568F" w:rsidR="00AD609D" w:rsidRDefault="00AD609D" w:rsidP="00B32496">
            <w:pPr>
              <w:spacing w:line="276" w:lineRule="auto"/>
              <w:rPr>
                <w:rFonts w:ascii="Arial" w:hAnsi="Arial" w:cs="Arial"/>
              </w:rPr>
            </w:pPr>
          </w:p>
          <w:p w14:paraId="3255A7A8" w14:textId="66A7F0C2" w:rsidR="00AD609D" w:rsidRDefault="00AD609D" w:rsidP="00B32496">
            <w:pPr>
              <w:spacing w:line="276" w:lineRule="auto"/>
              <w:rPr>
                <w:rFonts w:ascii="Arial" w:hAnsi="Arial" w:cs="Arial"/>
              </w:rPr>
            </w:pPr>
          </w:p>
          <w:p w14:paraId="53CC42AE" w14:textId="1084E917" w:rsidR="00AD609D" w:rsidRDefault="00AD609D" w:rsidP="00B32496">
            <w:pPr>
              <w:spacing w:line="276" w:lineRule="auto"/>
              <w:rPr>
                <w:rFonts w:ascii="Arial" w:hAnsi="Arial" w:cs="Arial"/>
              </w:rPr>
            </w:pPr>
          </w:p>
          <w:p w14:paraId="55EED65F" w14:textId="50C07C7D" w:rsidR="00AD609D" w:rsidRDefault="00AD609D" w:rsidP="00B32496">
            <w:pPr>
              <w:spacing w:line="276" w:lineRule="auto"/>
              <w:rPr>
                <w:rFonts w:ascii="Arial" w:hAnsi="Arial" w:cs="Arial"/>
              </w:rPr>
            </w:pPr>
          </w:p>
          <w:p w14:paraId="0374B110" w14:textId="765136F1" w:rsidR="00AD609D" w:rsidRDefault="00AD609D" w:rsidP="00B32496">
            <w:pPr>
              <w:spacing w:line="276" w:lineRule="auto"/>
              <w:rPr>
                <w:rFonts w:ascii="Arial" w:hAnsi="Arial" w:cs="Arial"/>
              </w:rPr>
            </w:pPr>
          </w:p>
          <w:p w14:paraId="24B5A0A2" w14:textId="1E2FBD06" w:rsidR="00AD609D" w:rsidRDefault="00AD609D" w:rsidP="00B32496">
            <w:pPr>
              <w:spacing w:line="276" w:lineRule="auto"/>
              <w:rPr>
                <w:rFonts w:ascii="Arial" w:hAnsi="Arial" w:cs="Arial"/>
              </w:rPr>
            </w:pPr>
          </w:p>
          <w:p w14:paraId="287350AB" w14:textId="2762A973" w:rsidR="00AD609D" w:rsidRDefault="00AD609D" w:rsidP="00B32496">
            <w:pPr>
              <w:spacing w:line="276" w:lineRule="auto"/>
              <w:rPr>
                <w:rFonts w:ascii="Arial" w:hAnsi="Arial" w:cs="Arial"/>
              </w:rPr>
            </w:pPr>
          </w:p>
          <w:p w14:paraId="0F0B6531" w14:textId="3A0966A6" w:rsidR="00AD609D" w:rsidRDefault="00AD609D" w:rsidP="00B32496">
            <w:pPr>
              <w:spacing w:line="276" w:lineRule="auto"/>
              <w:rPr>
                <w:rFonts w:ascii="Arial" w:hAnsi="Arial" w:cs="Arial"/>
              </w:rPr>
            </w:pPr>
          </w:p>
          <w:p w14:paraId="15B3C287" w14:textId="785381EB" w:rsidR="00AD609D" w:rsidRDefault="00AD609D" w:rsidP="00B32496">
            <w:pPr>
              <w:spacing w:line="276" w:lineRule="auto"/>
              <w:rPr>
                <w:rFonts w:ascii="Arial" w:hAnsi="Arial" w:cs="Arial"/>
              </w:rPr>
            </w:pPr>
          </w:p>
          <w:p w14:paraId="36AC1985" w14:textId="2993213F" w:rsidR="001A59C3" w:rsidRDefault="001A59C3" w:rsidP="00B32496">
            <w:pPr>
              <w:spacing w:line="276" w:lineRule="auto"/>
              <w:rPr>
                <w:rFonts w:ascii="Arial" w:hAnsi="Arial" w:cs="Arial"/>
              </w:rPr>
            </w:pPr>
          </w:p>
          <w:p w14:paraId="0C6F24F6" w14:textId="77777777" w:rsidR="001A59C3" w:rsidRDefault="001A59C3" w:rsidP="00B32496">
            <w:pPr>
              <w:spacing w:line="276" w:lineRule="auto"/>
              <w:rPr>
                <w:rFonts w:ascii="Arial" w:hAnsi="Arial" w:cs="Arial"/>
              </w:rPr>
            </w:pPr>
          </w:p>
          <w:p w14:paraId="667EFC56" w14:textId="77777777" w:rsidR="00AD609D" w:rsidRDefault="00AD609D" w:rsidP="00B32496">
            <w:pPr>
              <w:spacing w:line="276" w:lineRule="auto"/>
              <w:rPr>
                <w:rFonts w:ascii="Arial" w:hAnsi="Arial" w:cs="Arial"/>
              </w:rPr>
            </w:pPr>
          </w:p>
          <w:p w14:paraId="0A010A8D" w14:textId="700290EA" w:rsidR="00AD609D" w:rsidRDefault="00AD609D" w:rsidP="00B32496">
            <w:pPr>
              <w:spacing w:line="276" w:lineRule="auto"/>
              <w:rPr>
                <w:rFonts w:ascii="Arial" w:hAnsi="Arial" w:cs="Arial"/>
              </w:rPr>
            </w:pPr>
          </w:p>
          <w:p w14:paraId="329DB28F" w14:textId="1A4E0989" w:rsidR="00B32496" w:rsidRPr="00DA40DD" w:rsidRDefault="00AD609D" w:rsidP="00DA40DD">
            <w:pPr>
              <w:rPr>
                <w:rFonts w:ascii="Calibri" w:eastAsia="Times New Roman" w:hAnsi="Calibri" w:cs="Calibri"/>
                <w:color w:val="000000" w:themeColor="text1"/>
              </w:rPr>
            </w:pPr>
            <w:r w:rsidRPr="00AD609D">
              <w:rPr>
                <w:rFonts w:ascii="Arial" w:eastAsia="Times New Roman" w:hAnsi="Arial" w:cs="Arial"/>
                <w:color w:val="000000" w:themeColor="text1"/>
              </w:rPr>
              <w:t>Communications via HR Workforce to Managers and Employees direct via online comms. Link to Working 4U to ensure West Dunbartonshire wide comms highlights support and impacts on Benefits where EUSS is not in place by June 2021.</w:t>
            </w:r>
          </w:p>
        </w:tc>
        <w:tc>
          <w:tcPr>
            <w:tcW w:w="7774" w:type="dxa"/>
          </w:tcPr>
          <w:p w14:paraId="7667A218" w14:textId="77777777" w:rsidR="00BF06EF" w:rsidRDefault="00A67E94" w:rsidP="00C95EA5">
            <w:pPr>
              <w:spacing w:line="276" w:lineRule="auto"/>
              <w:rPr>
                <w:rFonts w:ascii="Arial" w:hAnsi="Arial" w:cs="Arial"/>
                <w:color w:val="000000" w:themeColor="text1"/>
              </w:rPr>
            </w:pPr>
            <w:r w:rsidRPr="00066F48">
              <w:rPr>
                <w:rFonts w:ascii="Arial" w:hAnsi="Arial" w:cs="Arial"/>
                <w:color w:val="000000" w:themeColor="text1"/>
              </w:rPr>
              <w:lastRenderedPageBreak/>
              <w:t>EU Nationals have already been identified within the organisation,</w:t>
            </w:r>
            <w:r w:rsidR="0076351A" w:rsidRPr="00066F48">
              <w:rPr>
                <w:rFonts w:ascii="Arial" w:hAnsi="Arial" w:cs="Arial"/>
                <w:color w:val="000000" w:themeColor="text1"/>
              </w:rPr>
              <w:t xml:space="preserve"> letters have b</w:t>
            </w:r>
            <w:r w:rsidR="004E588C">
              <w:rPr>
                <w:rFonts w:ascii="Arial" w:hAnsi="Arial" w:cs="Arial"/>
                <w:color w:val="000000" w:themeColor="text1"/>
              </w:rPr>
              <w:t>een issued. Managers</w:t>
            </w:r>
            <w:r w:rsidR="0076351A" w:rsidRPr="00066F48">
              <w:rPr>
                <w:rFonts w:ascii="Arial" w:hAnsi="Arial" w:cs="Arial"/>
                <w:color w:val="000000" w:themeColor="text1"/>
              </w:rPr>
              <w:t xml:space="preserve"> have access to a Right to </w:t>
            </w:r>
            <w:r w:rsidR="002A3119">
              <w:rPr>
                <w:rFonts w:ascii="Arial" w:hAnsi="Arial" w:cs="Arial"/>
                <w:color w:val="000000" w:themeColor="text1"/>
              </w:rPr>
              <w:t>Work report within HR21</w:t>
            </w:r>
            <w:r w:rsidR="0076351A" w:rsidRPr="00066F48">
              <w:rPr>
                <w:rFonts w:ascii="Arial" w:hAnsi="Arial" w:cs="Arial"/>
                <w:color w:val="000000" w:themeColor="text1"/>
              </w:rPr>
              <w:t xml:space="preserve">. </w:t>
            </w:r>
            <w:r w:rsidR="002A3119">
              <w:rPr>
                <w:rFonts w:ascii="Arial" w:hAnsi="Arial" w:cs="Arial"/>
                <w:color w:val="000000" w:themeColor="text1"/>
              </w:rPr>
              <w:t>A k</w:t>
            </w:r>
            <w:r w:rsidRPr="00066F48">
              <w:rPr>
                <w:rFonts w:ascii="Arial" w:hAnsi="Arial" w:cs="Arial"/>
                <w:color w:val="000000" w:themeColor="text1"/>
              </w:rPr>
              <w:t>ey</w:t>
            </w:r>
            <w:r w:rsidR="0076351A" w:rsidRPr="00066F48">
              <w:rPr>
                <w:rFonts w:ascii="Arial" w:hAnsi="Arial" w:cs="Arial"/>
                <w:color w:val="000000" w:themeColor="text1"/>
              </w:rPr>
              <w:t xml:space="preserve"> element will be to offer</w:t>
            </w:r>
            <w:r w:rsidRPr="00066F48">
              <w:rPr>
                <w:rFonts w:ascii="Arial" w:hAnsi="Arial" w:cs="Arial"/>
                <w:color w:val="000000" w:themeColor="text1"/>
              </w:rPr>
              <w:t xml:space="preserve"> continued engagement</w:t>
            </w:r>
            <w:r w:rsidR="00D73201">
              <w:rPr>
                <w:rFonts w:ascii="Arial" w:hAnsi="Arial" w:cs="Arial"/>
                <w:color w:val="000000" w:themeColor="text1"/>
              </w:rPr>
              <w:t xml:space="preserve"> with all affected parties</w:t>
            </w:r>
            <w:r w:rsidR="008A2EFB">
              <w:rPr>
                <w:rFonts w:ascii="Arial" w:hAnsi="Arial" w:cs="Arial"/>
                <w:color w:val="000000" w:themeColor="text1"/>
              </w:rPr>
              <w:t xml:space="preserve">.  </w:t>
            </w:r>
          </w:p>
          <w:p w14:paraId="1FEEF3DC" w14:textId="77777777" w:rsidR="00BF06EF" w:rsidRDefault="00BF06EF" w:rsidP="00C95EA5">
            <w:pPr>
              <w:spacing w:line="276" w:lineRule="auto"/>
              <w:rPr>
                <w:rFonts w:ascii="Arial" w:hAnsi="Arial" w:cs="Arial"/>
                <w:color w:val="000000" w:themeColor="text1"/>
              </w:rPr>
            </w:pPr>
          </w:p>
          <w:p w14:paraId="3AD112FB" w14:textId="2F59417B" w:rsidR="002A3119" w:rsidRPr="008A2EFB" w:rsidRDefault="008A2EFB" w:rsidP="00C95EA5">
            <w:pPr>
              <w:spacing w:line="276" w:lineRule="auto"/>
              <w:rPr>
                <w:rFonts w:ascii="Arial" w:hAnsi="Arial" w:cs="Arial"/>
                <w:color w:val="FF0000"/>
              </w:rPr>
            </w:pPr>
            <w:r w:rsidRPr="001F3564">
              <w:rPr>
                <w:rFonts w:ascii="Arial" w:hAnsi="Arial" w:cs="Arial"/>
                <w:color w:val="000000" w:themeColor="text1"/>
              </w:rPr>
              <w:t>Noting right to work at point of engagement is the evidence requirement.  There is no requirement to insist on Settled Status for any EU employees – identifying those of EU origin maybe seen as discriminatory therefore no further action is required by WDC. WMS records providing country of origin remain up to date.</w:t>
            </w:r>
            <w:r w:rsidR="00D43B99" w:rsidRPr="001F3564">
              <w:rPr>
                <w:rFonts w:ascii="Arial" w:hAnsi="Arial" w:cs="Arial"/>
                <w:color w:val="000000" w:themeColor="text1"/>
              </w:rPr>
              <w:t xml:space="preserve">  HR Assistance remains available to all employees who may require assistance with the application </w:t>
            </w:r>
            <w:r w:rsidR="00D43B99" w:rsidRPr="00BF06EF">
              <w:rPr>
                <w:rFonts w:ascii="Arial" w:hAnsi="Arial" w:cs="Arial"/>
                <w:color w:val="000000" w:themeColor="text1"/>
              </w:rPr>
              <w:t>process</w:t>
            </w:r>
            <w:r w:rsidR="00BF06EF" w:rsidRPr="00BF06EF">
              <w:rPr>
                <w:rFonts w:ascii="Arial" w:hAnsi="Arial" w:cs="Arial"/>
                <w:color w:val="000000" w:themeColor="text1"/>
              </w:rPr>
              <w:t>.</w:t>
            </w:r>
          </w:p>
          <w:p w14:paraId="6FC05D62" w14:textId="77777777" w:rsidR="002A3119" w:rsidRDefault="002A3119" w:rsidP="00C95EA5">
            <w:pPr>
              <w:spacing w:line="276" w:lineRule="auto"/>
              <w:rPr>
                <w:rFonts w:ascii="Arial" w:hAnsi="Arial" w:cs="Arial"/>
                <w:color w:val="000000" w:themeColor="text1"/>
              </w:rPr>
            </w:pPr>
          </w:p>
          <w:p w14:paraId="23487A01" w14:textId="361DC833" w:rsidR="00527BDB" w:rsidRDefault="00254AB4" w:rsidP="00527BDB">
            <w:pPr>
              <w:spacing w:line="276" w:lineRule="auto"/>
              <w:rPr>
                <w:rFonts w:ascii="Arial" w:hAnsi="Arial" w:cs="Arial"/>
                <w:color w:val="000000" w:themeColor="text1"/>
              </w:rPr>
            </w:pPr>
            <w:r w:rsidRPr="00066F48">
              <w:rPr>
                <w:rFonts w:ascii="Arial" w:hAnsi="Arial" w:cs="Arial"/>
                <w:color w:val="000000" w:themeColor="text1"/>
              </w:rPr>
              <w:t>REG to consult with existing contractors to seek assurance of continued project plans or the c</w:t>
            </w:r>
            <w:r w:rsidR="004E588C">
              <w:rPr>
                <w:rFonts w:ascii="Arial" w:hAnsi="Arial" w:cs="Arial"/>
                <w:color w:val="000000" w:themeColor="text1"/>
              </w:rPr>
              <w:t>ontingencies they have in place</w:t>
            </w:r>
            <w:r w:rsidR="00BF06EF">
              <w:rPr>
                <w:rFonts w:ascii="Arial" w:hAnsi="Arial" w:cs="Arial"/>
                <w:color w:val="000000" w:themeColor="text1"/>
              </w:rPr>
              <w:t>.</w:t>
            </w:r>
          </w:p>
          <w:p w14:paraId="411938F8" w14:textId="77777777" w:rsidR="004E588C" w:rsidRPr="002A3119" w:rsidRDefault="004E588C" w:rsidP="00527BDB">
            <w:pPr>
              <w:spacing w:line="276" w:lineRule="auto"/>
              <w:rPr>
                <w:rFonts w:ascii="Arial" w:hAnsi="Arial" w:cs="Arial"/>
                <w:color w:val="000000" w:themeColor="text1"/>
              </w:rPr>
            </w:pPr>
          </w:p>
          <w:p w14:paraId="75AEB98E" w14:textId="7F2CB70A" w:rsidR="005842B5" w:rsidRPr="00066F48" w:rsidRDefault="005842B5" w:rsidP="005423EF">
            <w:pPr>
              <w:rPr>
                <w:rFonts w:ascii="Arial" w:eastAsia="Times New Roman" w:hAnsi="Arial" w:cs="Arial"/>
                <w:color w:val="000000" w:themeColor="text1"/>
              </w:rPr>
            </w:pPr>
            <w:r w:rsidRPr="00066F48">
              <w:rPr>
                <w:rFonts w:ascii="Arial" w:eastAsia="Times New Roman" w:hAnsi="Arial" w:cs="Arial"/>
                <w:color w:val="000000" w:themeColor="text1"/>
              </w:rPr>
              <w:lastRenderedPageBreak/>
              <w:t xml:space="preserve">WDC HR has identified 31 </w:t>
            </w:r>
            <w:r w:rsidR="005423EF" w:rsidRPr="00066F48">
              <w:rPr>
                <w:rFonts w:ascii="Arial" w:eastAsia="Times New Roman" w:hAnsi="Arial" w:cs="Arial"/>
                <w:color w:val="000000" w:themeColor="text1"/>
              </w:rPr>
              <w:t>employees</w:t>
            </w:r>
            <w:r w:rsidRPr="00066F48">
              <w:rPr>
                <w:rFonts w:ascii="Arial" w:eastAsia="Times New Roman" w:hAnsi="Arial" w:cs="Arial"/>
                <w:color w:val="000000" w:themeColor="text1"/>
              </w:rPr>
              <w:t xml:space="preserve"> with contractual obligat</w:t>
            </w:r>
            <w:r w:rsidR="00D73201">
              <w:rPr>
                <w:rFonts w:ascii="Arial" w:eastAsia="Times New Roman" w:hAnsi="Arial" w:cs="Arial"/>
                <w:color w:val="000000" w:themeColor="text1"/>
              </w:rPr>
              <w:t>ion whose origin is EU or EEA</w:t>
            </w:r>
            <w:r w:rsidR="00BF06EF">
              <w:rPr>
                <w:rFonts w:ascii="Arial" w:eastAsia="Times New Roman" w:hAnsi="Arial" w:cs="Arial"/>
                <w:color w:val="000000" w:themeColor="text1"/>
              </w:rPr>
              <w:t>.</w:t>
            </w:r>
          </w:p>
          <w:p w14:paraId="4B116808" w14:textId="77777777" w:rsidR="005842B5" w:rsidRPr="00066F48" w:rsidRDefault="005842B5" w:rsidP="005842B5">
            <w:pPr>
              <w:rPr>
                <w:rFonts w:ascii="Arial" w:eastAsia="Times New Roman" w:hAnsi="Arial" w:cs="Arial"/>
                <w:color w:val="000000" w:themeColor="text1"/>
              </w:rPr>
            </w:pPr>
          </w:p>
          <w:p w14:paraId="37EDB361" w14:textId="6E2910F4" w:rsidR="005842B5" w:rsidRPr="00901D20" w:rsidRDefault="005842B5" w:rsidP="00901D20">
            <w:pPr>
              <w:rPr>
                <w:rFonts w:ascii="Arial" w:eastAsia="Times New Roman" w:hAnsi="Arial" w:cs="Arial"/>
              </w:rPr>
            </w:pPr>
            <w:r w:rsidRPr="00901D20">
              <w:rPr>
                <w:rFonts w:ascii="Arial" w:eastAsia="Times New Roman" w:hAnsi="Arial" w:cs="Arial"/>
              </w:rPr>
              <w:t xml:space="preserve">A full review of all employee roles and impact on each service area has been undertaken and there is a </w:t>
            </w:r>
            <w:r w:rsidRPr="00901D20">
              <w:rPr>
                <w:rFonts w:ascii="Arial" w:eastAsia="Times New Roman" w:hAnsi="Arial" w:cs="Arial"/>
                <w:b/>
              </w:rPr>
              <w:t>low risk</w:t>
            </w:r>
            <w:r w:rsidRPr="00901D20">
              <w:rPr>
                <w:rFonts w:ascii="Arial" w:eastAsia="Times New Roman" w:hAnsi="Arial" w:cs="Arial"/>
              </w:rPr>
              <w:t xml:space="preserve"> to service delivery as there are no unique or difficult </w:t>
            </w:r>
            <w:r w:rsidR="002A3119" w:rsidRPr="00901D20">
              <w:rPr>
                <w:rFonts w:ascii="Arial" w:eastAsia="Times New Roman" w:hAnsi="Arial" w:cs="Arial"/>
              </w:rPr>
              <w:t xml:space="preserve">to fill </w:t>
            </w:r>
            <w:r w:rsidRPr="00901D20">
              <w:rPr>
                <w:rFonts w:ascii="Arial" w:eastAsia="Times New Roman" w:hAnsi="Arial" w:cs="Arial"/>
              </w:rPr>
              <w:t>positions identified, nor one single</w:t>
            </w:r>
            <w:r w:rsidR="00D73201" w:rsidRPr="00901D20">
              <w:rPr>
                <w:rFonts w:ascii="Arial" w:eastAsia="Times New Roman" w:hAnsi="Arial" w:cs="Arial"/>
              </w:rPr>
              <w:t xml:space="preserve"> service impacted significantly</w:t>
            </w:r>
            <w:r w:rsidR="00D43B99">
              <w:rPr>
                <w:rFonts w:ascii="Arial" w:eastAsia="Times New Roman" w:hAnsi="Arial" w:cs="Arial"/>
              </w:rPr>
              <w:t xml:space="preserve"> should EU nationals return to country of origin.</w:t>
            </w:r>
          </w:p>
          <w:p w14:paraId="524675D1" w14:textId="77777777" w:rsidR="008A2EFB" w:rsidRDefault="008A2EFB" w:rsidP="005842B5">
            <w:pPr>
              <w:rPr>
                <w:rFonts w:ascii="Arial" w:eastAsia="Times New Roman" w:hAnsi="Arial" w:cs="Arial"/>
                <w:color w:val="000000" w:themeColor="text1"/>
              </w:rPr>
            </w:pPr>
          </w:p>
          <w:p w14:paraId="433E1CA6" w14:textId="37B5BDFD" w:rsidR="002A3119" w:rsidRDefault="005842B5" w:rsidP="005842B5">
            <w:pPr>
              <w:rPr>
                <w:rFonts w:ascii="Arial" w:eastAsia="Times New Roman" w:hAnsi="Arial" w:cs="Arial"/>
                <w:color w:val="000000" w:themeColor="text1"/>
              </w:rPr>
            </w:pPr>
            <w:r w:rsidRPr="00066F48">
              <w:rPr>
                <w:rFonts w:ascii="Arial" w:eastAsia="Times New Roman" w:hAnsi="Arial" w:cs="Arial"/>
                <w:color w:val="000000" w:themeColor="text1"/>
              </w:rPr>
              <w:t xml:space="preserve">HR Connect Section Head continues to monitor for any change notifications.  </w:t>
            </w:r>
          </w:p>
          <w:p w14:paraId="194C2837" w14:textId="77777777" w:rsidR="002A3119" w:rsidRDefault="002A3119" w:rsidP="005842B5">
            <w:pPr>
              <w:rPr>
                <w:rFonts w:ascii="Arial" w:eastAsia="Times New Roman" w:hAnsi="Arial" w:cs="Arial"/>
                <w:color w:val="000000" w:themeColor="text1"/>
              </w:rPr>
            </w:pPr>
          </w:p>
          <w:p w14:paraId="5DDDBDC4" w14:textId="77777777" w:rsidR="00A04148" w:rsidRDefault="002A3119" w:rsidP="00A04148">
            <w:pPr>
              <w:spacing w:line="276" w:lineRule="auto"/>
              <w:rPr>
                <w:rFonts w:ascii="Arial" w:hAnsi="Arial" w:cs="Arial"/>
              </w:rPr>
            </w:pPr>
            <w:r w:rsidRPr="003358E4">
              <w:rPr>
                <w:rFonts w:ascii="Arial" w:hAnsi="Arial" w:cs="Arial"/>
                <w:b/>
              </w:rPr>
              <w:t xml:space="preserve">Education </w:t>
            </w:r>
            <w:r>
              <w:rPr>
                <w:rFonts w:ascii="Arial" w:hAnsi="Arial" w:cs="Arial"/>
                <w:b/>
              </w:rPr>
              <w:t xml:space="preserve">– </w:t>
            </w:r>
            <w:r w:rsidRPr="003358E4">
              <w:rPr>
                <w:rFonts w:ascii="Arial" w:hAnsi="Arial" w:cs="Arial"/>
              </w:rPr>
              <w:t xml:space="preserve">School </w:t>
            </w:r>
            <w:r>
              <w:rPr>
                <w:rFonts w:ascii="Arial" w:hAnsi="Arial" w:cs="Arial"/>
              </w:rPr>
              <w:t>taxis and SPT will be addressed by procurement as all contracts are arr</w:t>
            </w:r>
            <w:r w:rsidR="00D73201">
              <w:rPr>
                <w:rFonts w:ascii="Arial" w:hAnsi="Arial" w:cs="Arial"/>
              </w:rPr>
              <w:t>anged via the Procurement route</w:t>
            </w:r>
          </w:p>
          <w:p w14:paraId="7CFF6CD7" w14:textId="67FB86F0" w:rsidR="00AD609D" w:rsidRDefault="00AD609D" w:rsidP="00AD609D">
            <w:pPr>
              <w:rPr>
                <w:rFonts w:ascii="Arial" w:eastAsia="Times New Roman" w:hAnsi="Arial" w:cs="Arial"/>
                <w:color w:val="000000" w:themeColor="text1"/>
              </w:rPr>
            </w:pPr>
            <w:r w:rsidRPr="00AD609D">
              <w:rPr>
                <w:rFonts w:ascii="Arial" w:eastAsia="Times New Roman" w:hAnsi="Arial" w:cs="Arial"/>
                <w:color w:val="000000" w:themeColor="text1"/>
              </w:rPr>
              <w:t xml:space="preserve">Low numbers of employees were identified as EU nationals – support to apply for EUSS made available via HR Connect for advice and guidance. </w:t>
            </w:r>
          </w:p>
          <w:p w14:paraId="77261005" w14:textId="0786AAB9" w:rsidR="001A59C3" w:rsidRDefault="001A59C3" w:rsidP="00AD609D">
            <w:pPr>
              <w:rPr>
                <w:rFonts w:ascii="Arial" w:eastAsia="Times New Roman" w:hAnsi="Arial" w:cs="Arial"/>
                <w:color w:val="000000" w:themeColor="text1"/>
              </w:rPr>
            </w:pPr>
          </w:p>
          <w:p w14:paraId="7E278B65" w14:textId="77777777" w:rsidR="00DA40DD" w:rsidRDefault="00DA40DD" w:rsidP="00AD609D">
            <w:pPr>
              <w:rPr>
                <w:rFonts w:ascii="Arial" w:eastAsia="Times New Roman" w:hAnsi="Arial" w:cs="Arial"/>
                <w:color w:val="000000" w:themeColor="text1"/>
              </w:rPr>
            </w:pPr>
          </w:p>
          <w:p w14:paraId="4E1B9335" w14:textId="77777777" w:rsidR="00DA40DD" w:rsidRDefault="00DA40DD" w:rsidP="00AD609D">
            <w:pPr>
              <w:rPr>
                <w:rFonts w:ascii="Arial" w:eastAsia="Times New Roman" w:hAnsi="Arial" w:cs="Arial"/>
                <w:color w:val="000000" w:themeColor="text1"/>
              </w:rPr>
            </w:pPr>
          </w:p>
          <w:p w14:paraId="54503739" w14:textId="77777777" w:rsidR="001A59C3" w:rsidRDefault="001A59C3" w:rsidP="00AD609D">
            <w:pPr>
              <w:rPr>
                <w:rFonts w:ascii="Arial" w:eastAsia="Times New Roman" w:hAnsi="Arial" w:cs="Arial"/>
                <w:color w:val="000000" w:themeColor="text1"/>
              </w:rPr>
            </w:pPr>
          </w:p>
          <w:p w14:paraId="0FDDB737" w14:textId="77777777" w:rsidR="00AD609D" w:rsidRPr="00AD609D" w:rsidRDefault="00AD609D" w:rsidP="00AD609D">
            <w:pPr>
              <w:rPr>
                <w:rFonts w:ascii="Arial" w:eastAsia="Times New Roman" w:hAnsi="Arial" w:cs="Arial"/>
                <w:color w:val="000000" w:themeColor="text1"/>
              </w:rPr>
            </w:pPr>
            <w:r w:rsidRPr="00AD609D">
              <w:rPr>
                <w:rFonts w:ascii="Arial" w:eastAsia="Times New Roman" w:hAnsi="Arial" w:cs="Arial"/>
                <w:color w:val="000000" w:themeColor="text1"/>
              </w:rPr>
              <w:t xml:space="preserve">Low numbers of employees were identified as EU nationals – support to apply for EUSS made available via HR Connect for advice and guidance. </w:t>
            </w:r>
          </w:p>
          <w:p w14:paraId="47CA78D2" w14:textId="3EE96AB6" w:rsidR="00AD609D" w:rsidRDefault="00AD609D" w:rsidP="00AD609D">
            <w:pPr>
              <w:rPr>
                <w:rFonts w:ascii="Calibri" w:eastAsia="Times New Roman" w:hAnsi="Calibri" w:cs="Calibri"/>
              </w:rPr>
            </w:pPr>
          </w:p>
          <w:p w14:paraId="1BAF9FA3" w14:textId="7431999F" w:rsidR="001A59C3" w:rsidRPr="001A59C3" w:rsidRDefault="001A59C3" w:rsidP="00AD609D">
            <w:pPr>
              <w:rPr>
                <w:rFonts w:ascii="Arial" w:eastAsia="Times New Roman" w:hAnsi="Arial" w:cs="Arial"/>
              </w:rPr>
            </w:pPr>
            <w:r w:rsidRPr="001A59C3">
              <w:rPr>
                <w:rFonts w:ascii="Arial" w:eastAsia="Times New Roman" w:hAnsi="Arial" w:cs="Arial"/>
              </w:rPr>
              <w:t xml:space="preserve">Discretionary funds etc are in place however the citizen or employee will need to make a claim for EUSS as these are safety nets until the person meets the requirements. </w:t>
            </w:r>
          </w:p>
          <w:p w14:paraId="36BEB54F" w14:textId="77777777" w:rsidR="00AD609D" w:rsidRPr="001A59C3" w:rsidRDefault="00AD609D" w:rsidP="00AD609D">
            <w:pPr>
              <w:rPr>
                <w:rFonts w:ascii="Arial" w:eastAsia="Times New Roman" w:hAnsi="Arial" w:cs="Arial"/>
                <w:color w:val="000000" w:themeColor="text1"/>
              </w:rPr>
            </w:pPr>
          </w:p>
          <w:p w14:paraId="4118BCF1" w14:textId="650187F9" w:rsidR="00AD609D" w:rsidRPr="00066F48" w:rsidRDefault="001A59C3" w:rsidP="00DA40DD">
            <w:pPr>
              <w:rPr>
                <w:rFonts w:ascii="Arial" w:hAnsi="Arial" w:cs="Arial"/>
                <w:color w:val="000000" w:themeColor="text1"/>
              </w:rPr>
            </w:pPr>
            <w:r w:rsidRPr="001A59C3">
              <w:rPr>
                <w:rFonts w:ascii="Arial" w:eastAsia="Times New Roman" w:hAnsi="Arial" w:cs="Arial"/>
                <w:color w:val="000000" w:themeColor="text1"/>
              </w:rPr>
              <w:t xml:space="preserve">The Council will continue to support and offer assistance to aid citizens and employees to complete their status application. </w:t>
            </w:r>
          </w:p>
        </w:tc>
      </w:tr>
    </w:tbl>
    <w:p w14:paraId="7CFCB134" w14:textId="3D38BD68" w:rsidR="00066F48" w:rsidRDefault="00066F48"/>
    <w:tbl>
      <w:tblPr>
        <w:tblStyle w:val="TableGrid"/>
        <w:tblW w:w="16018" w:type="dxa"/>
        <w:tblInd w:w="-885" w:type="dxa"/>
        <w:tblLook w:val="04A0" w:firstRow="1" w:lastRow="0" w:firstColumn="1" w:lastColumn="0" w:noHBand="0" w:noVBand="1"/>
      </w:tblPr>
      <w:tblGrid>
        <w:gridCol w:w="2416"/>
        <w:gridCol w:w="2556"/>
        <w:gridCol w:w="3272"/>
        <w:gridCol w:w="7774"/>
      </w:tblGrid>
      <w:tr w:rsidR="006F66A6" w:rsidRPr="00C32E12" w14:paraId="7D17C1BB" w14:textId="77777777" w:rsidTr="000E6CA3">
        <w:trPr>
          <w:trHeight w:val="278"/>
          <w:tblHeader/>
        </w:trPr>
        <w:tc>
          <w:tcPr>
            <w:tcW w:w="16018" w:type="dxa"/>
            <w:gridSpan w:val="4"/>
            <w:shd w:val="clear" w:color="auto" w:fill="D9E2F3" w:themeFill="accent1" w:themeFillTint="33"/>
          </w:tcPr>
          <w:p w14:paraId="4804D979" w14:textId="0B50C90F" w:rsidR="006F66A6" w:rsidRPr="00C32E12" w:rsidRDefault="006F66A6" w:rsidP="000E6CA3">
            <w:pPr>
              <w:spacing w:line="276" w:lineRule="auto"/>
              <w:jc w:val="center"/>
              <w:rPr>
                <w:rFonts w:ascii="Arial" w:hAnsi="Arial" w:cs="Arial"/>
                <w:b/>
              </w:rPr>
            </w:pPr>
            <w:r>
              <w:rPr>
                <w:rFonts w:ascii="Arial" w:hAnsi="Arial" w:cs="Arial"/>
                <w:b/>
              </w:rPr>
              <w:t>Economic Instability</w:t>
            </w:r>
            <w:r w:rsidR="002640CD">
              <w:rPr>
                <w:rFonts w:ascii="Arial" w:hAnsi="Arial" w:cs="Arial"/>
                <w:b/>
              </w:rPr>
              <w:t xml:space="preserve"> – Michael McGuiness – October 2020</w:t>
            </w:r>
          </w:p>
        </w:tc>
      </w:tr>
      <w:tr w:rsidR="006F66A6" w:rsidRPr="00512A57" w14:paraId="0B67D9F3" w14:textId="77777777" w:rsidTr="000E6CA3">
        <w:trPr>
          <w:tblHeader/>
        </w:trPr>
        <w:tc>
          <w:tcPr>
            <w:tcW w:w="2416" w:type="dxa"/>
            <w:shd w:val="clear" w:color="auto" w:fill="D9E2F3" w:themeFill="accent1" w:themeFillTint="33"/>
          </w:tcPr>
          <w:p w14:paraId="13702DC7" w14:textId="77777777" w:rsidR="006F66A6" w:rsidRPr="00512A57" w:rsidRDefault="006F66A6" w:rsidP="000E6CA3">
            <w:pPr>
              <w:spacing w:line="276" w:lineRule="auto"/>
              <w:rPr>
                <w:rFonts w:ascii="Arial" w:hAnsi="Arial" w:cs="Arial"/>
                <w:b/>
              </w:rPr>
            </w:pPr>
            <w:r w:rsidRPr="00512A57">
              <w:rPr>
                <w:rFonts w:ascii="Arial" w:hAnsi="Arial" w:cs="Arial"/>
                <w:b/>
              </w:rPr>
              <w:t>Broad risk</w:t>
            </w:r>
          </w:p>
        </w:tc>
        <w:tc>
          <w:tcPr>
            <w:tcW w:w="2556" w:type="dxa"/>
            <w:shd w:val="clear" w:color="auto" w:fill="D9E2F3" w:themeFill="accent1" w:themeFillTint="33"/>
          </w:tcPr>
          <w:p w14:paraId="5198F519" w14:textId="77777777" w:rsidR="006F66A6" w:rsidRPr="00512A57" w:rsidRDefault="006F66A6" w:rsidP="000E6CA3">
            <w:pPr>
              <w:spacing w:line="276" w:lineRule="auto"/>
              <w:rPr>
                <w:rFonts w:ascii="Arial" w:hAnsi="Arial" w:cs="Arial"/>
                <w:b/>
              </w:rPr>
            </w:pPr>
            <w:r w:rsidRPr="00512A57">
              <w:rPr>
                <w:rFonts w:ascii="Arial" w:hAnsi="Arial" w:cs="Arial"/>
                <w:b/>
              </w:rPr>
              <w:t>WD Impact</w:t>
            </w:r>
            <w:r>
              <w:rPr>
                <w:rFonts w:ascii="Arial" w:hAnsi="Arial" w:cs="Arial"/>
                <w:b/>
              </w:rPr>
              <w:t>(s)</w:t>
            </w:r>
          </w:p>
        </w:tc>
        <w:tc>
          <w:tcPr>
            <w:tcW w:w="3272" w:type="dxa"/>
            <w:shd w:val="clear" w:color="auto" w:fill="D9E2F3" w:themeFill="accent1" w:themeFillTint="33"/>
          </w:tcPr>
          <w:p w14:paraId="73FF96B2" w14:textId="77777777" w:rsidR="006F66A6" w:rsidRPr="00512A57" w:rsidRDefault="006F66A6" w:rsidP="000E6CA3">
            <w:pPr>
              <w:spacing w:line="276" w:lineRule="auto"/>
              <w:rPr>
                <w:rFonts w:ascii="Arial" w:hAnsi="Arial" w:cs="Arial"/>
                <w:b/>
              </w:rPr>
            </w:pPr>
            <w:r w:rsidRPr="00512A57">
              <w:rPr>
                <w:rFonts w:ascii="Arial" w:hAnsi="Arial" w:cs="Arial"/>
                <w:b/>
              </w:rPr>
              <w:t>Action</w:t>
            </w:r>
          </w:p>
        </w:tc>
        <w:tc>
          <w:tcPr>
            <w:tcW w:w="7774" w:type="dxa"/>
            <w:tcBorders>
              <w:bottom w:val="nil"/>
            </w:tcBorders>
            <w:shd w:val="clear" w:color="auto" w:fill="D9E2F3" w:themeFill="accent1" w:themeFillTint="33"/>
          </w:tcPr>
          <w:p w14:paraId="2F4529F8" w14:textId="0F9DAA72" w:rsidR="006F66A6" w:rsidRPr="00512A57" w:rsidRDefault="002640CD" w:rsidP="002640CD">
            <w:pPr>
              <w:tabs>
                <w:tab w:val="left" w:pos="2690"/>
              </w:tabs>
              <w:spacing w:line="276" w:lineRule="auto"/>
              <w:rPr>
                <w:rFonts w:ascii="Arial" w:hAnsi="Arial" w:cs="Arial"/>
                <w:b/>
              </w:rPr>
            </w:pPr>
            <w:r>
              <w:rPr>
                <w:rFonts w:ascii="Arial" w:hAnsi="Arial" w:cs="Arial"/>
                <w:b/>
              </w:rPr>
              <w:t>Comments</w:t>
            </w:r>
            <w:r w:rsidR="006F66A6">
              <w:rPr>
                <w:rFonts w:ascii="Arial" w:hAnsi="Arial" w:cs="Arial"/>
                <w:b/>
              </w:rPr>
              <w:tab/>
            </w:r>
          </w:p>
        </w:tc>
      </w:tr>
      <w:tr w:rsidR="006F66A6" w:rsidRPr="00066F48" w14:paraId="5FBB69B9" w14:textId="77777777" w:rsidTr="000E6CA3">
        <w:tc>
          <w:tcPr>
            <w:tcW w:w="2416" w:type="dxa"/>
            <w:shd w:val="clear" w:color="auto" w:fill="FFFFFF" w:themeFill="background1"/>
          </w:tcPr>
          <w:p w14:paraId="00ED9C7D" w14:textId="77777777" w:rsidR="006F66A6" w:rsidRPr="003A5575" w:rsidRDefault="006F66A6" w:rsidP="006F66A6">
            <w:pPr>
              <w:spacing w:line="276" w:lineRule="auto"/>
              <w:rPr>
                <w:rFonts w:ascii="Arial" w:hAnsi="Arial" w:cs="Arial"/>
              </w:rPr>
            </w:pPr>
            <w:r w:rsidRPr="003A5575">
              <w:rPr>
                <w:rFonts w:ascii="Arial" w:hAnsi="Arial" w:cs="Arial"/>
              </w:rPr>
              <w:t xml:space="preserve">Provision of </w:t>
            </w:r>
            <w:r w:rsidRPr="003A5575">
              <w:rPr>
                <w:rFonts w:ascii="Arial" w:hAnsi="Arial" w:cs="Arial"/>
              </w:rPr>
              <w:lastRenderedPageBreak/>
              <w:t>information to Local businesses</w:t>
            </w:r>
          </w:p>
          <w:p w14:paraId="2A21045D" w14:textId="6F2BA57F" w:rsidR="006F66A6" w:rsidRDefault="006F66A6" w:rsidP="006F66A6">
            <w:pPr>
              <w:spacing w:line="276" w:lineRule="auto"/>
              <w:rPr>
                <w:rFonts w:ascii="Arial" w:hAnsi="Arial" w:cs="Arial"/>
              </w:rPr>
            </w:pPr>
          </w:p>
        </w:tc>
        <w:tc>
          <w:tcPr>
            <w:tcW w:w="2556" w:type="dxa"/>
            <w:shd w:val="clear" w:color="auto" w:fill="FFFFFF" w:themeFill="background1"/>
          </w:tcPr>
          <w:p w14:paraId="2D2BD8FB" w14:textId="754F9737" w:rsidR="006F66A6" w:rsidRPr="0039683F" w:rsidRDefault="006F66A6" w:rsidP="0039683F">
            <w:pPr>
              <w:pStyle w:val="ListParagraph"/>
              <w:numPr>
                <w:ilvl w:val="0"/>
                <w:numId w:val="1"/>
              </w:numPr>
              <w:spacing w:line="276" w:lineRule="auto"/>
              <w:rPr>
                <w:rFonts w:ascii="Arial" w:hAnsi="Arial" w:cs="Arial"/>
              </w:rPr>
            </w:pPr>
            <w:r w:rsidRPr="0039683F">
              <w:rPr>
                <w:rFonts w:ascii="Arial" w:hAnsi="Arial" w:cs="Arial"/>
              </w:rPr>
              <w:lastRenderedPageBreak/>
              <w:t xml:space="preserve">A review of the </w:t>
            </w:r>
            <w:r w:rsidRPr="0039683F">
              <w:rPr>
                <w:rFonts w:ascii="Arial" w:hAnsi="Arial" w:cs="Arial"/>
              </w:rPr>
              <w:lastRenderedPageBreak/>
              <w:t>potential impacts suggests they have either been covered off already, or that services will not be affected. For example, more or less use of the libraries will not have any significant risk to the service.</w:t>
            </w:r>
          </w:p>
        </w:tc>
        <w:tc>
          <w:tcPr>
            <w:tcW w:w="3272" w:type="dxa"/>
            <w:shd w:val="clear" w:color="auto" w:fill="FFFFFF" w:themeFill="background1"/>
          </w:tcPr>
          <w:p w14:paraId="46032F2F" w14:textId="6D4F4585" w:rsidR="006F66A6" w:rsidRPr="00066F48" w:rsidRDefault="006F66A6" w:rsidP="006F66A6">
            <w:pPr>
              <w:spacing w:line="276" w:lineRule="auto"/>
              <w:rPr>
                <w:rFonts w:ascii="Arial" w:hAnsi="Arial" w:cs="Arial"/>
                <w:color w:val="000000" w:themeColor="text1"/>
              </w:rPr>
            </w:pPr>
            <w:r w:rsidRPr="00B5221B">
              <w:rPr>
                <w:rFonts w:ascii="Arial" w:hAnsi="Arial" w:cs="Arial"/>
              </w:rPr>
              <w:lastRenderedPageBreak/>
              <w:t xml:space="preserve">Communications and the web </w:t>
            </w:r>
            <w:r w:rsidRPr="00B5221B">
              <w:rPr>
                <w:rFonts w:ascii="Arial" w:hAnsi="Arial" w:cs="Arial"/>
              </w:rPr>
              <w:lastRenderedPageBreak/>
              <w:t xml:space="preserve">team need to be ready to respond proactively to any messages that the wider Council </w:t>
            </w:r>
            <w:r>
              <w:rPr>
                <w:rFonts w:ascii="Arial" w:hAnsi="Arial" w:cs="Arial"/>
              </w:rPr>
              <w:t>needs to issue following Brexit. Promotion of good sources of information for local businesses to plan and prepare.</w:t>
            </w:r>
          </w:p>
        </w:tc>
        <w:tc>
          <w:tcPr>
            <w:tcW w:w="7774" w:type="dxa"/>
            <w:shd w:val="clear" w:color="auto" w:fill="FFFFFF" w:themeFill="background1"/>
          </w:tcPr>
          <w:p w14:paraId="5C21E9A1" w14:textId="28FAD5D5" w:rsidR="006F66A6" w:rsidRDefault="006F66A6" w:rsidP="006F66A6">
            <w:pPr>
              <w:spacing w:line="276" w:lineRule="auto"/>
              <w:rPr>
                <w:rFonts w:ascii="Arial" w:hAnsi="Arial" w:cs="Arial"/>
              </w:rPr>
            </w:pPr>
            <w:r w:rsidRPr="003A5575">
              <w:rPr>
                <w:rFonts w:ascii="Arial" w:hAnsi="Arial" w:cs="Arial"/>
              </w:rPr>
              <w:lastRenderedPageBreak/>
              <w:t xml:space="preserve">The web team have already uploaded information on the </w:t>
            </w:r>
            <w:r>
              <w:rPr>
                <w:rFonts w:ascii="Arial" w:hAnsi="Arial" w:cs="Arial"/>
              </w:rPr>
              <w:t>C</w:t>
            </w:r>
            <w:r w:rsidRPr="003A5575">
              <w:rPr>
                <w:rFonts w:ascii="Arial" w:hAnsi="Arial" w:cs="Arial"/>
              </w:rPr>
              <w:t xml:space="preserve">ouncil internet site </w:t>
            </w:r>
            <w:r w:rsidRPr="003A5575">
              <w:rPr>
                <w:rFonts w:ascii="Arial" w:hAnsi="Arial" w:cs="Arial"/>
              </w:rPr>
              <w:lastRenderedPageBreak/>
              <w:t>sign posting local businesses to the guidance supp</w:t>
            </w:r>
            <w:r>
              <w:rPr>
                <w:rFonts w:ascii="Arial" w:hAnsi="Arial" w:cs="Arial"/>
              </w:rPr>
              <w:t>lied by the Scottish Government</w:t>
            </w:r>
            <w:r w:rsidR="00031C4A">
              <w:rPr>
                <w:rFonts w:ascii="Arial" w:hAnsi="Arial" w:cs="Arial"/>
              </w:rPr>
              <w:t>.</w:t>
            </w:r>
          </w:p>
          <w:p w14:paraId="1C0C9AAF" w14:textId="77777777" w:rsidR="006F66A6" w:rsidRDefault="006F66A6" w:rsidP="006F66A6">
            <w:pPr>
              <w:spacing w:line="276" w:lineRule="auto"/>
              <w:rPr>
                <w:rFonts w:ascii="Arial" w:hAnsi="Arial" w:cs="Arial"/>
              </w:rPr>
            </w:pPr>
          </w:p>
          <w:p w14:paraId="2A96F335" w14:textId="1DD789F1" w:rsidR="006F66A6" w:rsidRDefault="001A59C3" w:rsidP="006F66A6">
            <w:pPr>
              <w:spacing w:line="276" w:lineRule="auto"/>
              <w:rPr>
                <w:rFonts w:ascii="Arial" w:hAnsi="Arial"/>
              </w:rPr>
            </w:pPr>
            <w:r>
              <w:rPr>
                <w:rFonts w:ascii="Arial" w:hAnsi="Arial"/>
              </w:rPr>
              <w:object w:dxaOrig="2069" w:dyaOrig="1339" w14:anchorId="4B06B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58.5pt" o:ole="">
                  <v:imagedata r:id="rId13" o:title=""/>
                </v:shape>
                <o:OLEObject Type="Embed" ProgID="AcroExch.Document.DC" ShapeID="_x0000_i1025" DrawAspect="Icon" ObjectID="_1668329726" r:id="rId14"/>
              </w:object>
            </w:r>
          </w:p>
          <w:p w14:paraId="7BFD049A" w14:textId="4CB575BC" w:rsidR="006F66A6" w:rsidRDefault="00031C4A" w:rsidP="006F66A6">
            <w:pPr>
              <w:spacing w:line="276" w:lineRule="auto"/>
              <w:rPr>
                <w:color w:val="000000" w:themeColor="text1"/>
              </w:rPr>
            </w:pPr>
            <w:r>
              <w:rPr>
                <w:rFonts w:ascii="Arial" w:hAnsi="Arial"/>
              </w:rPr>
              <w:t xml:space="preserve"> A</w:t>
            </w:r>
            <w:r w:rsidR="006F66A6">
              <w:rPr>
                <w:rFonts w:ascii="Arial" w:hAnsi="Arial"/>
              </w:rPr>
              <w:t xml:space="preserve"> document produced with a number of key public stakeholders provides useful information in regards to Business engagements from Public bodies</w:t>
            </w:r>
            <w:r w:rsidR="006F66A6" w:rsidRPr="006F66A6">
              <w:rPr>
                <w:rFonts w:ascii="Arial" w:hAnsi="Arial"/>
                <w:color w:val="000000" w:themeColor="text1"/>
              </w:rPr>
              <w:t>.</w:t>
            </w:r>
            <w:r w:rsidR="006F66A6" w:rsidRPr="006F66A6">
              <w:rPr>
                <w:color w:val="000000" w:themeColor="text1"/>
              </w:rPr>
              <w:t xml:space="preserve">  </w:t>
            </w:r>
          </w:p>
          <w:p w14:paraId="0E5CB09B" w14:textId="77777777" w:rsidR="00031C4A" w:rsidRDefault="00031C4A" w:rsidP="006F66A6">
            <w:pPr>
              <w:spacing w:line="276" w:lineRule="auto"/>
              <w:rPr>
                <w:color w:val="000000" w:themeColor="text1"/>
              </w:rPr>
            </w:pPr>
          </w:p>
          <w:p w14:paraId="0405708C" w14:textId="20343833" w:rsidR="006F66A6" w:rsidRPr="00066F48" w:rsidRDefault="006F66A6" w:rsidP="006F66A6">
            <w:pPr>
              <w:spacing w:line="276" w:lineRule="auto"/>
              <w:rPr>
                <w:rFonts w:ascii="Arial" w:hAnsi="Arial" w:cs="Arial"/>
                <w:color w:val="000000" w:themeColor="text1"/>
              </w:rPr>
            </w:pPr>
            <w:r w:rsidRPr="006F66A6">
              <w:rPr>
                <w:rFonts w:asciiTheme="minorBidi" w:hAnsiTheme="minorBidi"/>
                <w:color w:val="000000" w:themeColor="text1"/>
              </w:rPr>
              <w:t xml:space="preserve">Business Gateway continue to provide guidance on preparing for Brexit along with Scottish Enterprise communications. </w:t>
            </w:r>
            <w:r>
              <w:rPr>
                <w:rFonts w:asciiTheme="minorBidi" w:hAnsiTheme="minorBidi"/>
                <w:color w:val="FF0000"/>
              </w:rPr>
              <w:t>.</w:t>
            </w:r>
            <w:hyperlink r:id="rId15" w:history="1">
              <w:r w:rsidRPr="006F66A6">
                <w:rPr>
                  <w:rStyle w:val="Hyperlink"/>
                  <w:rFonts w:asciiTheme="minorBidi" w:hAnsiTheme="minorBidi"/>
                </w:rPr>
                <w:t>https://www.bgateway.com/resources/what-brexit-means-for-scottish-businesses</w:t>
              </w:r>
            </w:hyperlink>
            <w:r>
              <w:rPr>
                <w:rFonts w:ascii="Arial" w:hAnsi="Arial"/>
              </w:rPr>
              <w:t xml:space="preserve"> and </w:t>
            </w:r>
            <w:hyperlink r:id="rId16" w:history="1">
              <w:r w:rsidRPr="0098058B">
                <w:rPr>
                  <w:rStyle w:val="Hyperlink"/>
                  <w:rFonts w:ascii="Arial" w:hAnsi="Arial"/>
                </w:rPr>
                <w:t>https://www.scottish-enterprise.com/support-for-businesses/prepare-for-brexit</w:t>
              </w:r>
            </w:hyperlink>
            <w:r>
              <w:rPr>
                <w:rFonts w:ascii="Arial" w:hAnsi="Arial"/>
              </w:rPr>
              <w:t xml:space="preserve"> </w:t>
            </w:r>
          </w:p>
        </w:tc>
      </w:tr>
      <w:tr w:rsidR="006F66A6" w:rsidRPr="00066F48" w14:paraId="1ED095AA" w14:textId="77777777" w:rsidTr="000E6CA3">
        <w:tc>
          <w:tcPr>
            <w:tcW w:w="2416" w:type="dxa"/>
            <w:shd w:val="clear" w:color="auto" w:fill="FFFFFF" w:themeFill="background1"/>
          </w:tcPr>
          <w:p w14:paraId="74B93C1F" w14:textId="6020964D" w:rsidR="006F66A6" w:rsidRPr="003A5575" w:rsidRDefault="006F66A6" w:rsidP="006F66A6">
            <w:pPr>
              <w:spacing w:line="276" w:lineRule="auto"/>
              <w:rPr>
                <w:rFonts w:ascii="Arial" w:hAnsi="Arial" w:cs="Arial"/>
              </w:rPr>
            </w:pPr>
            <w:r>
              <w:rPr>
                <w:rFonts w:ascii="Arial" w:hAnsi="Arial" w:cs="Arial"/>
              </w:rPr>
              <w:lastRenderedPageBreak/>
              <w:t xml:space="preserve">The likelihood of an economic crisis has increased and will have major impacts on </w:t>
            </w:r>
            <w:r w:rsidR="005E45D1">
              <w:rPr>
                <w:rFonts w:ascii="Arial" w:hAnsi="Arial" w:cs="Arial"/>
              </w:rPr>
              <w:t>disposable incomes</w:t>
            </w:r>
            <w:r>
              <w:rPr>
                <w:rFonts w:ascii="Arial" w:hAnsi="Arial" w:cs="Arial"/>
              </w:rPr>
              <w:t xml:space="preserve"> and </w:t>
            </w:r>
            <w:r w:rsidR="005E45D1">
              <w:rPr>
                <w:rFonts w:ascii="Arial" w:hAnsi="Arial" w:cs="Arial"/>
              </w:rPr>
              <w:t xml:space="preserve">employability. The increased likelihood means that an economic is now more likely to occur concurrently with other risks </w:t>
            </w:r>
          </w:p>
        </w:tc>
        <w:tc>
          <w:tcPr>
            <w:tcW w:w="2556" w:type="dxa"/>
            <w:shd w:val="clear" w:color="auto" w:fill="FFFFFF" w:themeFill="background1"/>
          </w:tcPr>
          <w:p w14:paraId="014455E5" w14:textId="1A3F3BD8" w:rsidR="006F66A6" w:rsidRPr="0039683F" w:rsidRDefault="005E45D1" w:rsidP="0039683F">
            <w:pPr>
              <w:pStyle w:val="ListParagraph"/>
              <w:numPr>
                <w:ilvl w:val="0"/>
                <w:numId w:val="1"/>
              </w:numPr>
              <w:spacing w:line="276" w:lineRule="auto"/>
              <w:rPr>
                <w:rFonts w:ascii="Arial" w:hAnsi="Arial" w:cs="Arial"/>
              </w:rPr>
            </w:pPr>
            <w:r w:rsidRPr="0039683F">
              <w:rPr>
                <w:rFonts w:ascii="Arial" w:hAnsi="Arial" w:cs="Arial"/>
              </w:rPr>
              <w:t xml:space="preserve">This presents a risk to our workforce, our communities and local economy. This will impact our vulnerable communities and hinder local economic growth. This clearly presents a challenge for WD due to the </w:t>
            </w:r>
            <w:r w:rsidRPr="0039683F">
              <w:rPr>
                <w:rFonts w:ascii="Arial" w:hAnsi="Arial" w:cs="Arial"/>
              </w:rPr>
              <w:lastRenderedPageBreak/>
              <w:t xml:space="preserve">already high rates of deprivation and unemployment. There is also a risk that individuals may require additional support as a result of EU Exit putting more pressure on the local authority. </w:t>
            </w:r>
          </w:p>
        </w:tc>
        <w:tc>
          <w:tcPr>
            <w:tcW w:w="3272" w:type="dxa"/>
            <w:shd w:val="clear" w:color="auto" w:fill="FFFFFF" w:themeFill="background1"/>
          </w:tcPr>
          <w:p w14:paraId="2A6C503C" w14:textId="77777777" w:rsidR="000E6CA3" w:rsidRPr="00066F48" w:rsidRDefault="000E6CA3" w:rsidP="000E6CA3">
            <w:pPr>
              <w:spacing w:line="276" w:lineRule="auto"/>
              <w:rPr>
                <w:rFonts w:ascii="Arial" w:hAnsi="Arial" w:cs="Arial"/>
              </w:rPr>
            </w:pPr>
            <w:r>
              <w:rPr>
                <w:rFonts w:ascii="Arial" w:hAnsi="Arial" w:cs="Arial"/>
              </w:rPr>
              <w:lastRenderedPageBreak/>
              <w:t>Working 4U will</w:t>
            </w:r>
            <w:r w:rsidRPr="00066F48">
              <w:rPr>
                <w:rFonts w:ascii="Arial" w:hAnsi="Arial" w:cs="Arial"/>
              </w:rPr>
              <w:t xml:space="preserve"> work wit</w:t>
            </w:r>
            <w:r>
              <w:rPr>
                <w:rFonts w:ascii="Arial" w:hAnsi="Arial" w:cs="Arial"/>
              </w:rPr>
              <w:t>h strategic partners to ensure i</w:t>
            </w:r>
            <w:r w:rsidRPr="00066F48">
              <w:rPr>
                <w:rFonts w:ascii="Arial" w:hAnsi="Arial" w:cs="Arial"/>
              </w:rPr>
              <w:t>nformation about access to s</w:t>
            </w:r>
            <w:r>
              <w:rPr>
                <w:rFonts w:ascii="Arial" w:hAnsi="Arial" w:cs="Arial"/>
              </w:rPr>
              <w:t>ervices is widely available</w:t>
            </w:r>
          </w:p>
          <w:p w14:paraId="184ED355" w14:textId="77777777" w:rsidR="000E6CA3" w:rsidRPr="00066F48" w:rsidRDefault="000E6CA3" w:rsidP="000E6CA3">
            <w:pPr>
              <w:spacing w:line="276" w:lineRule="auto"/>
              <w:rPr>
                <w:rFonts w:ascii="Arial" w:hAnsi="Arial" w:cs="Arial"/>
              </w:rPr>
            </w:pPr>
          </w:p>
          <w:p w14:paraId="230E2CF0" w14:textId="77777777" w:rsidR="000E6CA3" w:rsidRPr="00066F48" w:rsidRDefault="000E6CA3" w:rsidP="000E6CA3">
            <w:pPr>
              <w:spacing w:line="276" w:lineRule="auto"/>
              <w:rPr>
                <w:rFonts w:ascii="Arial" w:hAnsi="Arial" w:cs="Arial"/>
              </w:rPr>
            </w:pPr>
            <w:r w:rsidRPr="00066F48">
              <w:rPr>
                <w:rFonts w:ascii="Arial" w:hAnsi="Arial" w:cs="Arial"/>
              </w:rPr>
              <w:t>Continued review of services to ensure increasing areas of demand are addre</w:t>
            </w:r>
            <w:r>
              <w:rPr>
                <w:rFonts w:ascii="Arial" w:hAnsi="Arial" w:cs="Arial"/>
              </w:rPr>
              <w:t>ssed</w:t>
            </w:r>
          </w:p>
          <w:p w14:paraId="359FE392" w14:textId="2CCC086F" w:rsidR="005E45D1" w:rsidRPr="00B5221B" w:rsidRDefault="005E45D1" w:rsidP="006F66A6">
            <w:pPr>
              <w:spacing w:line="276" w:lineRule="auto"/>
              <w:rPr>
                <w:rFonts w:ascii="Arial" w:hAnsi="Arial" w:cs="Arial"/>
              </w:rPr>
            </w:pPr>
          </w:p>
        </w:tc>
        <w:tc>
          <w:tcPr>
            <w:tcW w:w="7774" w:type="dxa"/>
            <w:shd w:val="clear" w:color="auto" w:fill="FFFFFF" w:themeFill="background1"/>
          </w:tcPr>
          <w:p w14:paraId="6F3BFC04" w14:textId="77777777" w:rsidR="007C5DE4" w:rsidRPr="00066F48" w:rsidRDefault="007C5DE4" w:rsidP="007C5DE4">
            <w:pPr>
              <w:spacing w:line="276" w:lineRule="auto"/>
              <w:rPr>
                <w:rFonts w:ascii="Arial" w:hAnsi="Arial" w:cs="Arial"/>
              </w:rPr>
            </w:pPr>
            <w:r>
              <w:rPr>
                <w:rFonts w:ascii="Arial" w:hAnsi="Arial" w:cs="Arial"/>
              </w:rPr>
              <w:t xml:space="preserve">See above and page 6 relating to </w:t>
            </w:r>
            <w:r w:rsidRPr="00066F48">
              <w:rPr>
                <w:rFonts w:ascii="Arial" w:hAnsi="Arial" w:cs="Arial"/>
              </w:rPr>
              <w:t>Increased unemployment as a result of economic disruption</w:t>
            </w:r>
          </w:p>
          <w:p w14:paraId="51EA266A" w14:textId="16371CA0" w:rsidR="006F66A6" w:rsidRPr="003A5575" w:rsidRDefault="006F66A6" w:rsidP="006F66A6">
            <w:pPr>
              <w:spacing w:line="276" w:lineRule="auto"/>
              <w:rPr>
                <w:rFonts w:ascii="Arial" w:hAnsi="Arial" w:cs="Arial"/>
              </w:rPr>
            </w:pPr>
          </w:p>
        </w:tc>
      </w:tr>
    </w:tbl>
    <w:p w14:paraId="078D1576" w14:textId="4E290B65" w:rsidR="00DF2F1B" w:rsidRDefault="00DF2F1B"/>
    <w:p w14:paraId="526134FB" w14:textId="4DBC3EDC" w:rsidR="00DF2F1B" w:rsidRDefault="00DF2F1B"/>
    <w:p w14:paraId="49C44F38" w14:textId="22EBD780" w:rsidR="002640CD" w:rsidRDefault="002640CD"/>
    <w:p w14:paraId="4CB71926" w14:textId="77777777" w:rsidR="002640CD" w:rsidRDefault="002640CD"/>
    <w:tbl>
      <w:tblPr>
        <w:tblStyle w:val="TableGrid"/>
        <w:tblW w:w="16018" w:type="dxa"/>
        <w:tblInd w:w="-885" w:type="dxa"/>
        <w:tblLook w:val="04A0" w:firstRow="1" w:lastRow="0" w:firstColumn="1" w:lastColumn="0" w:noHBand="0" w:noVBand="1"/>
      </w:tblPr>
      <w:tblGrid>
        <w:gridCol w:w="2416"/>
        <w:gridCol w:w="2556"/>
        <w:gridCol w:w="3272"/>
        <w:gridCol w:w="7774"/>
      </w:tblGrid>
      <w:tr w:rsidR="00C32E12" w:rsidRPr="003A5575" w14:paraId="2D163305" w14:textId="77777777" w:rsidTr="000B3F7D">
        <w:trPr>
          <w:trHeight w:val="278"/>
          <w:tblHeader/>
        </w:trPr>
        <w:tc>
          <w:tcPr>
            <w:tcW w:w="16018" w:type="dxa"/>
            <w:gridSpan w:val="4"/>
            <w:shd w:val="clear" w:color="auto" w:fill="D9E2F3" w:themeFill="accent1" w:themeFillTint="33"/>
          </w:tcPr>
          <w:p w14:paraId="47C6B4E3" w14:textId="6AF6C303" w:rsidR="00C32E12" w:rsidRPr="00C32E12" w:rsidRDefault="00C32E12" w:rsidP="00C32E12">
            <w:pPr>
              <w:spacing w:line="276" w:lineRule="auto"/>
              <w:jc w:val="center"/>
              <w:rPr>
                <w:rFonts w:ascii="Arial" w:hAnsi="Arial" w:cs="Arial"/>
                <w:b/>
              </w:rPr>
            </w:pPr>
            <w:r w:rsidRPr="00C32E12">
              <w:rPr>
                <w:rFonts w:ascii="Arial" w:hAnsi="Arial" w:cs="Arial"/>
                <w:b/>
              </w:rPr>
              <w:t>Business Continuity</w:t>
            </w:r>
            <w:r w:rsidR="002640CD">
              <w:rPr>
                <w:rFonts w:ascii="Arial" w:hAnsi="Arial" w:cs="Arial"/>
                <w:b/>
              </w:rPr>
              <w:t xml:space="preserve"> – Jen Watt – October 2020</w:t>
            </w:r>
          </w:p>
        </w:tc>
      </w:tr>
      <w:tr w:rsidR="00C32E12" w:rsidRPr="003A5575" w14:paraId="212F4E4E" w14:textId="77777777" w:rsidTr="00FA21E6">
        <w:trPr>
          <w:tblHeader/>
        </w:trPr>
        <w:tc>
          <w:tcPr>
            <w:tcW w:w="2416" w:type="dxa"/>
            <w:shd w:val="clear" w:color="auto" w:fill="D9E2F3" w:themeFill="accent1" w:themeFillTint="33"/>
          </w:tcPr>
          <w:p w14:paraId="47B01664" w14:textId="77777777" w:rsidR="00C32E12" w:rsidRPr="00512A57" w:rsidRDefault="00C32E12" w:rsidP="00435D5E">
            <w:pPr>
              <w:spacing w:line="276" w:lineRule="auto"/>
              <w:rPr>
                <w:rFonts w:ascii="Arial" w:hAnsi="Arial" w:cs="Arial"/>
                <w:b/>
              </w:rPr>
            </w:pPr>
            <w:r w:rsidRPr="00512A57">
              <w:rPr>
                <w:rFonts w:ascii="Arial" w:hAnsi="Arial" w:cs="Arial"/>
                <w:b/>
              </w:rPr>
              <w:t>Broad risk</w:t>
            </w:r>
          </w:p>
        </w:tc>
        <w:tc>
          <w:tcPr>
            <w:tcW w:w="2556" w:type="dxa"/>
            <w:shd w:val="clear" w:color="auto" w:fill="D9E2F3" w:themeFill="accent1" w:themeFillTint="33"/>
          </w:tcPr>
          <w:p w14:paraId="4957D06C" w14:textId="77777777" w:rsidR="00C32E12" w:rsidRPr="00512A57" w:rsidRDefault="00C32E12" w:rsidP="00435D5E">
            <w:pPr>
              <w:spacing w:line="276" w:lineRule="auto"/>
              <w:rPr>
                <w:rFonts w:ascii="Arial" w:hAnsi="Arial" w:cs="Arial"/>
                <w:b/>
              </w:rPr>
            </w:pPr>
            <w:r w:rsidRPr="00512A57">
              <w:rPr>
                <w:rFonts w:ascii="Arial" w:hAnsi="Arial" w:cs="Arial"/>
                <w:b/>
              </w:rPr>
              <w:t>WD Impact</w:t>
            </w:r>
            <w:r w:rsidR="003B61E0">
              <w:rPr>
                <w:rFonts w:ascii="Arial" w:hAnsi="Arial" w:cs="Arial"/>
                <w:b/>
              </w:rPr>
              <w:t>(s)</w:t>
            </w:r>
          </w:p>
        </w:tc>
        <w:tc>
          <w:tcPr>
            <w:tcW w:w="3272" w:type="dxa"/>
            <w:shd w:val="clear" w:color="auto" w:fill="D9E2F3" w:themeFill="accent1" w:themeFillTint="33"/>
          </w:tcPr>
          <w:p w14:paraId="48E38DC2" w14:textId="77777777" w:rsidR="00C32E12" w:rsidRPr="00512A57" w:rsidRDefault="00C32E12" w:rsidP="00C32E12">
            <w:pPr>
              <w:spacing w:line="276" w:lineRule="auto"/>
              <w:rPr>
                <w:rFonts w:ascii="Arial" w:hAnsi="Arial" w:cs="Arial"/>
                <w:b/>
              </w:rPr>
            </w:pPr>
            <w:r w:rsidRPr="00512A57">
              <w:rPr>
                <w:rFonts w:ascii="Arial" w:hAnsi="Arial" w:cs="Arial"/>
                <w:b/>
              </w:rPr>
              <w:t>Action</w:t>
            </w:r>
          </w:p>
        </w:tc>
        <w:tc>
          <w:tcPr>
            <w:tcW w:w="7774" w:type="dxa"/>
            <w:tcBorders>
              <w:bottom w:val="nil"/>
            </w:tcBorders>
            <w:shd w:val="clear" w:color="auto" w:fill="D9E2F3" w:themeFill="accent1" w:themeFillTint="33"/>
          </w:tcPr>
          <w:p w14:paraId="5CC2331A" w14:textId="5BF9FD91" w:rsidR="00C32E12" w:rsidRPr="00512A57" w:rsidRDefault="00C32E12" w:rsidP="00FA21E6">
            <w:pPr>
              <w:tabs>
                <w:tab w:val="left" w:pos="2690"/>
              </w:tabs>
              <w:spacing w:line="276" w:lineRule="auto"/>
              <w:rPr>
                <w:rFonts w:ascii="Arial" w:hAnsi="Arial" w:cs="Arial"/>
                <w:b/>
              </w:rPr>
            </w:pPr>
            <w:r w:rsidRPr="00512A57">
              <w:rPr>
                <w:rFonts w:ascii="Arial" w:hAnsi="Arial" w:cs="Arial"/>
                <w:b/>
              </w:rPr>
              <w:t xml:space="preserve">Comments </w:t>
            </w:r>
            <w:r w:rsidR="00FA21E6">
              <w:rPr>
                <w:rFonts w:ascii="Arial" w:hAnsi="Arial" w:cs="Arial"/>
                <w:b/>
              </w:rPr>
              <w:tab/>
            </w:r>
          </w:p>
        </w:tc>
      </w:tr>
      <w:tr w:rsidR="00512A57" w:rsidRPr="003A5575" w14:paraId="13D30754" w14:textId="77777777" w:rsidTr="000166BE">
        <w:tc>
          <w:tcPr>
            <w:tcW w:w="2416" w:type="dxa"/>
            <w:shd w:val="clear" w:color="auto" w:fill="FFFFFF" w:themeFill="background1"/>
          </w:tcPr>
          <w:p w14:paraId="2EDBC25B" w14:textId="77777777" w:rsidR="00512A57" w:rsidRDefault="00512A57" w:rsidP="00435D5E">
            <w:pPr>
              <w:spacing w:line="276" w:lineRule="auto"/>
              <w:rPr>
                <w:rFonts w:ascii="Arial" w:hAnsi="Arial" w:cs="Arial"/>
              </w:rPr>
            </w:pPr>
            <w:r>
              <w:rPr>
                <w:rFonts w:ascii="Arial" w:hAnsi="Arial" w:cs="Arial"/>
              </w:rPr>
              <w:t>Assess impact of no deal EU- Exit on Business Continuity Plans</w:t>
            </w:r>
          </w:p>
        </w:tc>
        <w:tc>
          <w:tcPr>
            <w:tcW w:w="2556" w:type="dxa"/>
            <w:shd w:val="clear" w:color="auto" w:fill="FFFFFF" w:themeFill="background1"/>
          </w:tcPr>
          <w:p w14:paraId="3FBBE37E" w14:textId="77777777" w:rsidR="00512A57" w:rsidRDefault="00512A57" w:rsidP="00435D5E">
            <w:pPr>
              <w:spacing w:line="276" w:lineRule="auto"/>
              <w:rPr>
                <w:rFonts w:ascii="Arial" w:hAnsi="Arial" w:cs="Arial"/>
              </w:rPr>
            </w:pPr>
            <w:r>
              <w:rPr>
                <w:rFonts w:ascii="Arial" w:hAnsi="Arial" w:cs="Arial"/>
              </w:rPr>
              <w:t xml:space="preserve">Potential disruption to services </w:t>
            </w:r>
          </w:p>
          <w:p w14:paraId="261328B9" w14:textId="77777777" w:rsidR="00512A57" w:rsidRPr="003B61E0" w:rsidRDefault="00512A57" w:rsidP="003B61E0">
            <w:pPr>
              <w:pStyle w:val="ListParagraph"/>
              <w:numPr>
                <w:ilvl w:val="0"/>
                <w:numId w:val="1"/>
              </w:numPr>
              <w:spacing w:line="276" w:lineRule="auto"/>
              <w:rPr>
                <w:rFonts w:ascii="Arial" w:hAnsi="Arial" w:cs="Arial"/>
              </w:rPr>
            </w:pPr>
            <w:r>
              <w:rPr>
                <w:rFonts w:ascii="Arial" w:hAnsi="Arial" w:cs="Arial"/>
              </w:rPr>
              <w:t xml:space="preserve">Food </w:t>
            </w:r>
          </w:p>
          <w:p w14:paraId="480E13C7" w14:textId="77777777" w:rsidR="00512A57" w:rsidRDefault="00512A57" w:rsidP="00512A57">
            <w:pPr>
              <w:pStyle w:val="ListParagraph"/>
              <w:numPr>
                <w:ilvl w:val="0"/>
                <w:numId w:val="1"/>
              </w:numPr>
              <w:spacing w:line="276" w:lineRule="auto"/>
              <w:rPr>
                <w:rFonts w:ascii="Arial" w:hAnsi="Arial" w:cs="Arial"/>
              </w:rPr>
            </w:pPr>
            <w:r>
              <w:rPr>
                <w:rFonts w:ascii="Arial" w:hAnsi="Arial" w:cs="Arial"/>
              </w:rPr>
              <w:t xml:space="preserve">Medicines </w:t>
            </w:r>
          </w:p>
          <w:p w14:paraId="5F199993" w14:textId="77777777" w:rsidR="00512A57" w:rsidRPr="00512A57" w:rsidRDefault="00512A57" w:rsidP="00512A57">
            <w:pPr>
              <w:pStyle w:val="ListParagraph"/>
              <w:numPr>
                <w:ilvl w:val="0"/>
                <w:numId w:val="1"/>
              </w:numPr>
              <w:spacing w:line="276" w:lineRule="auto"/>
              <w:rPr>
                <w:rFonts w:ascii="Arial" w:hAnsi="Arial" w:cs="Arial"/>
              </w:rPr>
            </w:pPr>
            <w:r>
              <w:rPr>
                <w:rFonts w:ascii="Arial" w:hAnsi="Arial" w:cs="Arial"/>
              </w:rPr>
              <w:t>Staff</w:t>
            </w:r>
          </w:p>
        </w:tc>
        <w:tc>
          <w:tcPr>
            <w:tcW w:w="3272" w:type="dxa"/>
            <w:shd w:val="clear" w:color="auto" w:fill="FFFFFF" w:themeFill="background1"/>
          </w:tcPr>
          <w:p w14:paraId="0AF5385B" w14:textId="660918F4" w:rsidR="00512A57" w:rsidRPr="00066F48" w:rsidRDefault="004A27EB" w:rsidP="00C32E12">
            <w:pPr>
              <w:spacing w:line="276" w:lineRule="auto"/>
              <w:rPr>
                <w:rFonts w:ascii="Arial" w:hAnsi="Arial" w:cs="Arial"/>
                <w:color w:val="000000" w:themeColor="text1"/>
              </w:rPr>
            </w:pPr>
            <w:r>
              <w:rPr>
                <w:rFonts w:ascii="Arial" w:hAnsi="Arial" w:cs="Arial"/>
                <w:color w:val="000000" w:themeColor="text1"/>
              </w:rPr>
              <w:t xml:space="preserve">WDC have </w:t>
            </w:r>
            <w:r w:rsidR="00512A57" w:rsidRPr="00066F48">
              <w:rPr>
                <w:rFonts w:ascii="Arial" w:hAnsi="Arial" w:cs="Arial"/>
                <w:color w:val="000000" w:themeColor="text1"/>
              </w:rPr>
              <w:t xml:space="preserve">undertaken a full review of all Business Continuity Arrangements </w:t>
            </w:r>
          </w:p>
          <w:p w14:paraId="0B8385DC" w14:textId="0D2E37D3" w:rsidR="000166BE" w:rsidRPr="00066F48" w:rsidRDefault="000166BE" w:rsidP="000166BE">
            <w:pPr>
              <w:spacing w:line="276" w:lineRule="auto"/>
              <w:rPr>
                <w:rFonts w:ascii="Arial" w:hAnsi="Arial" w:cs="Arial"/>
                <w:color w:val="000000" w:themeColor="text1"/>
              </w:rPr>
            </w:pPr>
          </w:p>
          <w:p w14:paraId="4FB2FBB9" w14:textId="69DCC59C" w:rsidR="000166BE" w:rsidRPr="00066F48" w:rsidRDefault="000166BE" w:rsidP="000166BE">
            <w:pPr>
              <w:spacing w:line="276" w:lineRule="auto"/>
              <w:rPr>
                <w:rFonts w:ascii="Arial" w:hAnsi="Arial" w:cs="Arial"/>
                <w:color w:val="000000" w:themeColor="text1"/>
              </w:rPr>
            </w:pPr>
            <w:r w:rsidRPr="00066F48">
              <w:rPr>
                <w:rFonts w:ascii="Arial" w:hAnsi="Arial" w:cs="Arial"/>
                <w:color w:val="000000" w:themeColor="text1"/>
              </w:rPr>
              <w:t xml:space="preserve">Reporting to CoSLA and Scottish Government </w:t>
            </w:r>
            <w:r w:rsidR="0039683F">
              <w:rPr>
                <w:rFonts w:ascii="Arial" w:hAnsi="Arial" w:cs="Arial"/>
                <w:color w:val="000000" w:themeColor="text1"/>
              </w:rPr>
              <w:t>as requested</w:t>
            </w:r>
          </w:p>
          <w:p w14:paraId="206FC7E5" w14:textId="77777777" w:rsidR="000166BE" w:rsidRPr="00066F48" w:rsidRDefault="000166BE" w:rsidP="000166BE">
            <w:pPr>
              <w:spacing w:line="276" w:lineRule="auto"/>
              <w:rPr>
                <w:rFonts w:ascii="Arial" w:hAnsi="Arial" w:cs="Arial"/>
                <w:color w:val="000000" w:themeColor="text1"/>
              </w:rPr>
            </w:pPr>
          </w:p>
          <w:p w14:paraId="7B544DF1" w14:textId="4C5E8A8B" w:rsidR="000166BE" w:rsidRDefault="00D73201" w:rsidP="000166BE">
            <w:pPr>
              <w:spacing w:line="276" w:lineRule="auto"/>
              <w:rPr>
                <w:rFonts w:ascii="Arial" w:hAnsi="Arial" w:cs="Arial"/>
                <w:color w:val="000000" w:themeColor="text1"/>
              </w:rPr>
            </w:pPr>
            <w:r>
              <w:rPr>
                <w:rFonts w:ascii="Arial" w:hAnsi="Arial" w:cs="Arial"/>
                <w:color w:val="000000" w:themeColor="text1"/>
              </w:rPr>
              <w:lastRenderedPageBreak/>
              <w:t xml:space="preserve">Dialling into teleconferences </w:t>
            </w:r>
          </w:p>
          <w:p w14:paraId="61F5C731" w14:textId="1025D142" w:rsidR="00F55B64" w:rsidRDefault="00F55B64" w:rsidP="000166BE">
            <w:pPr>
              <w:spacing w:line="276" w:lineRule="auto"/>
              <w:rPr>
                <w:rFonts w:ascii="Arial" w:hAnsi="Arial" w:cs="Arial"/>
                <w:color w:val="000000" w:themeColor="text1"/>
              </w:rPr>
            </w:pPr>
          </w:p>
          <w:p w14:paraId="15D99C82" w14:textId="428BA514" w:rsidR="00F55B64" w:rsidRPr="00066F48" w:rsidRDefault="00F55B64" w:rsidP="000166BE">
            <w:pPr>
              <w:spacing w:line="276" w:lineRule="auto"/>
              <w:rPr>
                <w:rFonts w:ascii="Arial" w:hAnsi="Arial" w:cs="Arial"/>
                <w:color w:val="000000" w:themeColor="text1"/>
              </w:rPr>
            </w:pPr>
            <w:r>
              <w:rPr>
                <w:rFonts w:ascii="Arial" w:hAnsi="Arial" w:cs="Arial"/>
                <w:color w:val="000000" w:themeColor="text1"/>
              </w:rPr>
              <w:t xml:space="preserve">Reporting to the Multi Agency </w:t>
            </w:r>
            <w:r w:rsidR="005B2A65">
              <w:rPr>
                <w:rFonts w:ascii="Arial" w:hAnsi="Arial" w:cs="Arial"/>
                <w:color w:val="000000" w:themeColor="text1"/>
              </w:rPr>
              <w:t>Coordination</w:t>
            </w:r>
            <w:r w:rsidR="004A27EB">
              <w:rPr>
                <w:rFonts w:ascii="Arial" w:hAnsi="Arial" w:cs="Arial"/>
                <w:color w:val="000000" w:themeColor="text1"/>
              </w:rPr>
              <w:t xml:space="preserve"> Centre (MACC) (when active</w:t>
            </w:r>
          </w:p>
          <w:p w14:paraId="742585E6" w14:textId="77777777" w:rsidR="000166BE" w:rsidRPr="00066F48" w:rsidRDefault="000166BE" w:rsidP="00C32E12">
            <w:pPr>
              <w:spacing w:line="276" w:lineRule="auto"/>
              <w:rPr>
                <w:rFonts w:ascii="Arial" w:hAnsi="Arial" w:cs="Arial"/>
                <w:color w:val="000000" w:themeColor="text1"/>
              </w:rPr>
            </w:pPr>
          </w:p>
        </w:tc>
        <w:tc>
          <w:tcPr>
            <w:tcW w:w="7774" w:type="dxa"/>
            <w:shd w:val="clear" w:color="auto" w:fill="FFFFFF" w:themeFill="background1"/>
          </w:tcPr>
          <w:p w14:paraId="772C5276" w14:textId="2A115D71" w:rsidR="00A01374" w:rsidRDefault="00A01374" w:rsidP="00A01374">
            <w:pPr>
              <w:spacing w:line="276" w:lineRule="auto"/>
              <w:rPr>
                <w:rFonts w:ascii="Arial" w:hAnsi="Arial" w:cs="Arial"/>
              </w:rPr>
            </w:pPr>
            <w:r>
              <w:rPr>
                <w:rFonts w:ascii="Arial" w:hAnsi="Arial" w:cs="Arial"/>
              </w:rPr>
              <w:lastRenderedPageBreak/>
              <w:t>Business Continuity planning remains an operational focus. Any changes pre/post EU-Exit will be reflected into the respe</w:t>
            </w:r>
            <w:r w:rsidR="00D73201">
              <w:rPr>
                <w:rFonts w:ascii="Arial" w:hAnsi="Arial" w:cs="Arial"/>
              </w:rPr>
              <w:t>ctive Business Continuity Plan</w:t>
            </w:r>
            <w:r w:rsidR="0039683F">
              <w:rPr>
                <w:rFonts w:ascii="Arial" w:hAnsi="Arial" w:cs="Arial"/>
              </w:rPr>
              <w:t>s.</w:t>
            </w:r>
          </w:p>
          <w:p w14:paraId="3AB53409" w14:textId="6A058556" w:rsidR="00A01374" w:rsidRDefault="00A01374" w:rsidP="00A01374">
            <w:pPr>
              <w:spacing w:line="276" w:lineRule="auto"/>
              <w:rPr>
                <w:rFonts w:ascii="Arial" w:hAnsi="Arial" w:cs="Arial"/>
              </w:rPr>
            </w:pPr>
          </w:p>
          <w:p w14:paraId="3CC10898" w14:textId="0CBB52CB" w:rsidR="002640CD" w:rsidRDefault="00A01374" w:rsidP="00FA21E6">
            <w:pPr>
              <w:spacing w:line="276" w:lineRule="auto"/>
              <w:rPr>
                <w:rFonts w:ascii="Arial" w:hAnsi="Arial" w:cs="Arial"/>
              </w:rPr>
            </w:pPr>
            <w:r>
              <w:rPr>
                <w:rFonts w:ascii="Arial" w:hAnsi="Arial" w:cs="Arial"/>
              </w:rPr>
              <w:t xml:space="preserve">CoSLA </w:t>
            </w:r>
            <w:r w:rsidR="002640CD">
              <w:rPr>
                <w:rFonts w:ascii="Arial" w:hAnsi="Arial" w:cs="Arial"/>
              </w:rPr>
              <w:t>has recently asked LAs to submit a questionnaire to provide information relating to resilience structures, additional structures and areas of risk.</w:t>
            </w:r>
          </w:p>
          <w:p w14:paraId="046B11EB" w14:textId="77777777" w:rsidR="002640CD" w:rsidRDefault="002640CD" w:rsidP="00FA21E6">
            <w:pPr>
              <w:spacing w:line="276" w:lineRule="auto"/>
              <w:rPr>
                <w:rFonts w:ascii="Arial" w:hAnsi="Arial" w:cs="Arial"/>
              </w:rPr>
            </w:pPr>
          </w:p>
          <w:p w14:paraId="6DB3550F" w14:textId="33A7583E" w:rsidR="00512A57" w:rsidRPr="002640CD" w:rsidRDefault="002640CD" w:rsidP="0039683F">
            <w:pPr>
              <w:spacing w:line="276" w:lineRule="auto"/>
              <w:rPr>
                <w:rFonts w:ascii="Arial" w:hAnsi="Arial" w:cs="Arial"/>
              </w:rPr>
            </w:pPr>
            <w:r>
              <w:rPr>
                <w:rFonts w:ascii="Arial" w:hAnsi="Arial" w:cs="Arial"/>
              </w:rPr>
              <w:lastRenderedPageBreak/>
              <w:t>CoSLA ha</w:t>
            </w:r>
            <w:r w:rsidR="0039683F">
              <w:rPr>
                <w:rFonts w:ascii="Arial" w:hAnsi="Arial" w:cs="Arial"/>
              </w:rPr>
              <w:t>s</w:t>
            </w:r>
            <w:r>
              <w:rPr>
                <w:rFonts w:ascii="Arial" w:hAnsi="Arial" w:cs="Arial"/>
              </w:rPr>
              <w:t xml:space="preserve"> reinstated EU Exit calls, the Civil Contingencies Officer regularly dials into these meetings, </w:t>
            </w:r>
            <w:r w:rsidR="00A01374">
              <w:rPr>
                <w:rFonts w:ascii="Arial" w:hAnsi="Arial" w:cs="Arial"/>
              </w:rPr>
              <w:t>to discuss any arising issues and requests fro</w:t>
            </w:r>
            <w:r w:rsidR="00D73201">
              <w:rPr>
                <w:rFonts w:ascii="Arial" w:hAnsi="Arial" w:cs="Arial"/>
              </w:rPr>
              <w:t>m Scottish Government and CoSLA</w:t>
            </w:r>
            <w:r>
              <w:rPr>
                <w:rFonts w:ascii="Arial" w:hAnsi="Arial" w:cs="Arial"/>
              </w:rPr>
              <w:t>.</w:t>
            </w:r>
          </w:p>
        </w:tc>
      </w:tr>
      <w:tr w:rsidR="00DF2F1B" w:rsidRPr="003A5575" w14:paraId="42FED229" w14:textId="77777777" w:rsidTr="000166BE">
        <w:tc>
          <w:tcPr>
            <w:tcW w:w="2416" w:type="dxa"/>
            <w:shd w:val="clear" w:color="auto" w:fill="FFFFFF" w:themeFill="background1"/>
          </w:tcPr>
          <w:p w14:paraId="00975E5D" w14:textId="7CBABC33" w:rsidR="00DF2F1B" w:rsidRDefault="00DF2F1B" w:rsidP="00435D5E">
            <w:pPr>
              <w:spacing w:line="276" w:lineRule="auto"/>
              <w:rPr>
                <w:rFonts w:ascii="Arial" w:hAnsi="Arial" w:cs="Arial"/>
              </w:rPr>
            </w:pPr>
            <w:r>
              <w:rPr>
                <w:rFonts w:ascii="Arial" w:hAnsi="Arial" w:cs="Arial"/>
              </w:rPr>
              <w:lastRenderedPageBreak/>
              <w:t xml:space="preserve">Notable risk of disruptive concurrent events happening towards the end of 2020. Covid-19 has not reduced the risk from pandemic influenza, a novel emerging infectious disease and coordinated industrial action. </w:t>
            </w:r>
          </w:p>
        </w:tc>
        <w:tc>
          <w:tcPr>
            <w:tcW w:w="2556" w:type="dxa"/>
            <w:shd w:val="clear" w:color="auto" w:fill="FFFFFF" w:themeFill="background1"/>
          </w:tcPr>
          <w:p w14:paraId="35BF8C52" w14:textId="6A53E241" w:rsidR="00DF2F1B" w:rsidRPr="00DA40DD" w:rsidRDefault="002D543A" w:rsidP="00DA40DD">
            <w:pPr>
              <w:spacing w:line="276" w:lineRule="auto"/>
              <w:rPr>
                <w:rFonts w:ascii="Arial" w:hAnsi="Arial" w:cs="Arial"/>
              </w:rPr>
            </w:pPr>
            <w:r w:rsidRPr="00DA40DD">
              <w:rPr>
                <w:rFonts w:ascii="Arial" w:hAnsi="Arial" w:cs="Arial"/>
              </w:rPr>
              <w:t xml:space="preserve">Many of our officers have worked tirelessly through this pandemic without </w:t>
            </w:r>
            <w:r w:rsidR="00DA40DD">
              <w:rPr>
                <w:rFonts w:ascii="Arial" w:hAnsi="Arial" w:cs="Arial"/>
              </w:rPr>
              <w:t xml:space="preserve">much leave to date. This </w:t>
            </w:r>
            <w:r w:rsidRPr="00DA40DD">
              <w:rPr>
                <w:rFonts w:ascii="Arial" w:hAnsi="Arial" w:cs="Arial"/>
              </w:rPr>
              <w:t xml:space="preserve">may lead to key officers </w:t>
            </w:r>
            <w:r w:rsidR="00A60D41">
              <w:rPr>
                <w:rFonts w:ascii="Arial" w:hAnsi="Arial" w:cs="Arial"/>
              </w:rPr>
              <w:t xml:space="preserve">being </w:t>
            </w:r>
            <w:r w:rsidRPr="00DA40DD">
              <w:rPr>
                <w:rFonts w:ascii="Arial" w:hAnsi="Arial" w:cs="Arial"/>
              </w:rPr>
              <w:t xml:space="preserve">on leave </w:t>
            </w:r>
            <w:r w:rsidR="00A60D41">
              <w:rPr>
                <w:rFonts w:ascii="Arial" w:hAnsi="Arial" w:cs="Arial"/>
              </w:rPr>
              <w:t xml:space="preserve">(as required for wellbeing) </w:t>
            </w:r>
            <w:r w:rsidRPr="00DA40DD">
              <w:rPr>
                <w:rFonts w:ascii="Arial" w:hAnsi="Arial" w:cs="Arial"/>
              </w:rPr>
              <w:t xml:space="preserve">as we prepare </w:t>
            </w:r>
            <w:r w:rsidR="00122B16" w:rsidRPr="00DA40DD">
              <w:rPr>
                <w:rFonts w:ascii="Arial" w:hAnsi="Arial" w:cs="Arial"/>
              </w:rPr>
              <w:t>for the months ahead</w:t>
            </w:r>
            <w:r w:rsidR="00A60D41">
              <w:rPr>
                <w:rFonts w:ascii="Arial" w:hAnsi="Arial" w:cs="Arial"/>
              </w:rPr>
              <w:t xml:space="preserve">. </w:t>
            </w:r>
          </w:p>
          <w:p w14:paraId="51DB1F9A" w14:textId="77777777" w:rsidR="002D543A" w:rsidRDefault="002D543A" w:rsidP="00435D5E">
            <w:pPr>
              <w:spacing w:line="276" w:lineRule="auto"/>
              <w:rPr>
                <w:rFonts w:ascii="Arial" w:hAnsi="Arial" w:cs="Arial"/>
              </w:rPr>
            </w:pPr>
          </w:p>
          <w:p w14:paraId="4A0BC4D7" w14:textId="6E93312A" w:rsidR="002D543A" w:rsidRPr="00A60D41" w:rsidRDefault="002D543A" w:rsidP="00A60D41">
            <w:pPr>
              <w:spacing w:line="276" w:lineRule="auto"/>
              <w:rPr>
                <w:rFonts w:ascii="Arial" w:hAnsi="Arial" w:cs="Arial"/>
              </w:rPr>
            </w:pPr>
            <w:r w:rsidRPr="00A60D41">
              <w:rPr>
                <w:rFonts w:ascii="Arial" w:hAnsi="Arial" w:cs="Arial"/>
              </w:rPr>
              <w:t xml:space="preserve">Given </w:t>
            </w:r>
            <w:r w:rsidR="00A60D41">
              <w:rPr>
                <w:rFonts w:ascii="Arial" w:hAnsi="Arial" w:cs="Arial"/>
              </w:rPr>
              <w:t xml:space="preserve">the likelihood </w:t>
            </w:r>
            <w:r w:rsidRPr="00A60D41">
              <w:rPr>
                <w:rFonts w:ascii="Arial" w:hAnsi="Arial" w:cs="Arial"/>
              </w:rPr>
              <w:t xml:space="preserve">that we will be required to respond to multiple disruptive events at the same time, this </w:t>
            </w:r>
            <w:r w:rsidR="0072603A" w:rsidRPr="00A60D41">
              <w:rPr>
                <w:rFonts w:ascii="Arial" w:hAnsi="Arial" w:cs="Arial"/>
              </w:rPr>
              <w:t>puts significant pressure on our resilience structures and our ability to respond</w:t>
            </w:r>
          </w:p>
        </w:tc>
        <w:tc>
          <w:tcPr>
            <w:tcW w:w="3272" w:type="dxa"/>
            <w:shd w:val="clear" w:color="auto" w:fill="FFFFFF" w:themeFill="background1"/>
          </w:tcPr>
          <w:p w14:paraId="5109D945" w14:textId="767D67C9" w:rsidR="00DF2F1B" w:rsidRDefault="004A27EB" w:rsidP="00C32E12">
            <w:pPr>
              <w:spacing w:line="276" w:lineRule="auto"/>
              <w:rPr>
                <w:rFonts w:ascii="Arial" w:hAnsi="Arial" w:cs="Arial"/>
                <w:color w:val="000000" w:themeColor="text1"/>
              </w:rPr>
            </w:pPr>
            <w:r>
              <w:rPr>
                <w:rFonts w:ascii="Arial" w:hAnsi="Arial" w:cs="Arial"/>
                <w:color w:val="000000" w:themeColor="text1"/>
              </w:rPr>
              <w:t xml:space="preserve">WDC have produced a </w:t>
            </w:r>
            <w:r w:rsidR="0072603A">
              <w:rPr>
                <w:rFonts w:ascii="Arial" w:hAnsi="Arial" w:cs="Arial"/>
                <w:color w:val="000000" w:themeColor="text1"/>
              </w:rPr>
              <w:t>suite of Business Continuity Plans and a</w:t>
            </w:r>
            <w:r>
              <w:rPr>
                <w:rFonts w:ascii="Arial" w:hAnsi="Arial" w:cs="Arial"/>
                <w:color w:val="000000" w:themeColor="text1"/>
              </w:rPr>
              <w:t>n</w:t>
            </w:r>
            <w:r w:rsidR="0072603A">
              <w:rPr>
                <w:rFonts w:ascii="Arial" w:hAnsi="Arial" w:cs="Arial"/>
                <w:color w:val="000000" w:themeColor="text1"/>
              </w:rPr>
              <w:t xml:space="preserve"> Essential Services List</w:t>
            </w:r>
          </w:p>
          <w:p w14:paraId="0D65C56E" w14:textId="77777777" w:rsidR="0072603A" w:rsidRDefault="0072603A" w:rsidP="00C32E12">
            <w:pPr>
              <w:spacing w:line="276" w:lineRule="auto"/>
              <w:rPr>
                <w:rFonts w:ascii="Arial" w:hAnsi="Arial" w:cs="Arial"/>
                <w:color w:val="000000" w:themeColor="text1"/>
              </w:rPr>
            </w:pPr>
          </w:p>
          <w:p w14:paraId="4C8C12CD" w14:textId="0BFA409B" w:rsidR="0072603A" w:rsidRDefault="0072603A" w:rsidP="00C32E12">
            <w:pPr>
              <w:spacing w:line="276" w:lineRule="auto"/>
              <w:rPr>
                <w:rFonts w:ascii="Arial" w:hAnsi="Arial" w:cs="Arial"/>
                <w:color w:val="000000" w:themeColor="text1"/>
              </w:rPr>
            </w:pPr>
            <w:r>
              <w:rPr>
                <w:rFonts w:ascii="Arial" w:hAnsi="Arial" w:cs="Arial"/>
                <w:color w:val="000000" w:themeColor="text1"/>
              </w:rPr>
              <w:t xml:space="preserve">Resilience Structures </w:t>
            </w:r>
            <w:r w:rsidR="004A27EB">
              <w:rPr>
                <w:rFonts w:ascii="Arial" w:hAnsi="Arial" w:cs="Arial"/>
                <w:color w:val="000000" w:themeColor="text1"/>
              </w:rPr>
              <w:t>in place</w:t>
            </w:r>
            <w:r>
              <w:rPr>
                <w:rFonts w:ascii="Arial" w:hAnsi="Arial" w:cs="Arial"/>
                <w:color w:val="000000" w:themeColor="text1"/>
              </w:rPr>
              <w:t>. Strategic an</w:t>
            </w:r>
            <w:r w:rsidR="004A27EB">
              <w:rPr>
                <w:rFonts w:ascii="Arial" w:hAnsi="Arial" w:cs="Arial"/>
                <w:color w:val="000000" w:themeColor="text1"/>
              </w:rPr>
              <w:t xml:space="preserve">d Operational Resilience Groups and Resilience Group. </w:t>
            </w:r>
          </w:p>
          <w:p w14:paraId="25FF18C6" w14:textId="77777777" w:rsidR="0021660C" w:rsidRDefault="0021660C" w:rsidP="00C32E12">
            <w:pPr>
              <w:spacing w:line="276" w:lineRule="auto"/>
              <w:rPr>
                <w:rFonts w:ascii="Arial" w:hAnsi="Arial" w:cs="Arial"/>
                <w:color w:val="000000" w:themeColor="text1"/>
              </w:rPr>
            </w:pPr>
          </w:p>
          <w:p w14:paraId="1FD20608" w14:textId="77777777" w:rsidR="00A60D41" w:rsidRDefault="00A60D41" w:rsidP="00C32E12">
            <w:pPr>
              <w:spacing w:line="276" w:lineRule="auto"/>
              <w:rPr>
                <w:rFonts w:ascii="Arial" w:hAnsi="Arial" w:cs="Arial"/>
                <w:color w:val="000000" w:themeColor="text1"/>
              </w:rPr>
            </w:pPr>
          </w:p>
          <w:p w14:paraId="573E186D" w14:textId="77777777" w:rsidR="00A60D41" w:rsidRDefault="00A60D41" w:rsidP="00C32E12">
            <w:pPr>
              <w:spacing w:line="276" w:lineRule="auto"/>
              <w:rPr>
                <w:rFonts w:ascii="Arial" w:hAnsi="Arial" w:cs="Arial"/>
                <w:color w:val="000000" w:themeColor="text1"/>
              </w:rPr>
            </w:pPr>
          </w:p>
          <w:p w14:paraId="408B48A5" w14:textId="68E61C18" w:rsidR="0021660C" w:rsidRPr="00066F48" w:rsidRDefault="0021660C" w:rsidP="00C32E12">
            <w:pPr>
              <w:spacing w:line="276" w:lineRule="auto"/>
              <w:rPr>
                <w:rFonts w:ascii="Arial" w:hAnsi="Arial" w:cs="Arial"/>
                <w:color w:val="000000" w:themeColor="text1"/>
              </w:rPr>
            </w:pPr>
            <w:r>
              <w:rPr>
                <w:rFonts w:ascii="Arial" w:hAnsi="Arial" w:cs="Arial"/>
                <w:color w:val="000000" w:themeColor="text1"/>
              </w:rPr>
              <w:t>Concurrent Risk Workshop for key officers will be held on the 17</w:t>
            </w:r>
            <w:r w:rsidRPr="0021660C">
              <w:rPr>
                <w:rFonts w:ascii="Arial" w:hAnsi="Arial" w:cs="Arial"/>
                <w:color w:val="000000" w:themeColor="text1"/>
                <w:vertAlign w:val="superscript"/>
              </w:rPr>
              <w:t>th</w:t>
            </w:r>
            <w:r>
              <w:rPr>
                <w:rFonts w:ascii="Arial" w:hAnsi="Arial" w:cs="Arial"/>
                <w:color w:val="000000" w:themeColor="text1"/>
              </w:rPr>
              <w:t xml:space="preserve"> November via MS Teams </w:t>
            </w:r>
          </w:p>
        </w:tc>
        <w:tc>
          <w:tcPr>
            <w:tcW w:w="7774" w:type="dxa"/>
            <w:shd w:val="clear" w:color="auto" w:fill="FFFFFF" w:themeFill="background1"/>
          </w:tcPr>
          <w:p w14:paraId="15F87E92" w14:textId="77777777" w:rsidR="00DF2F1B" w:rsidRDefault="0021660C" w:rsidP="00A01374">
            <w:pPr>
              <w:spacing w:line="276" w:lineRule="auto"/>
              <w:rPr>
                <w:rFonts w:ascii="Arial" w:hAnsi="Arial" w:cs="Arial"/>
              </w:rPr>
            </w:pPr>
            <w:r>
              <w:rPr>
                <w:rFonts w:ascii="Arial" w:hAnsi="Arial" w:cs="Arial"/>
              </w:rPr>
              <w:t>Local Authority Resilience Group Scotland (LARGS) has ‘stood up’ EU Exit Transition and Concurrent Risk teleconference which is currently held every Friday.</w:t>
            </w:r>
          </w:p>
          <w:p w14:paraId="791C5438" w14:textId="77777777" w:rsidR="00DA40DD" w:rsidRDefault="00DA40DD" w:rsidP="00A01374">
            <w:pPr>
              <w:spacing w:line="276" w:lineRule="auto"/>
              <w:rPr>
                <w:rFonts w:ascii="Arial" w:hAnsi="Arial" w:cs="Arial"/>
              </w:rPr>
            </w:pPr>
          </w:p>
          <w:p w14:paraId="043BFE4B" w14:textId="77777777" w:rsidR="00DA40DD" w:rsidRDefault="00DA40DD" w:rsidP="00A01374">
            <w:pPr>
              <w:spacing w:line="276" w:lineRule="auto"/>
              <w:rPr>
                <w:rFonts w:ascii="Arial" w:hAnsi="Arial" w:cs="Arial"/>
              </w:rPr>
            </w:pPr>
            <w:r>
              <w:rPr>
                <w:rFonts w:ascii="Arial" w:hAnsi="Arial" w:cs="Arial"/>
              </w:rPr>
              <w:t xml:space="preserve">SRG and ORG discussing allocation of leave, staggering of leave for key roles and ensuring business continuity arrangements are robust. </w:t>
            </w:r>
          </w:p>
          <w:p w14:paraId="0C973DEB" w14:textId="77777777" w:rsidR="00A60D41" w:rsidRDefault="00A60D41" w:rsidP="00A01374">
            <w:pPr>
              <w:spacing w:line="276" w:lineRule="auto"/>
              <w:rPr>
                <w:rFonts w:ascii="Arial" w:hAnsi="Arial" w:cs="Arial"/>
              </w:rPr>
            </w:pPr>
          </w:p>
          <w:p w14:paraId="212F1C77" w14:textId="77777777" w:rsidR="00A60D41" w:rsidRDefault="00A60D41" w:rsidP="00A01374">
            <w:pPr>
              <w:spacing w:line="276" w:lineRule="auto"/>
              <w:rPr>
                <w:rFonts w:ascii="Arial" w:hAnsi="Arial" w:cs="Arial"/>
              </w:rPr>
            </w:pPr>
          </w:p>
          <w:p w14:paraId="2763CEA2" w14:textId="77777777" w:rsidR="00A60D41" w:rsidRDefault="00A60D41" w:rsidP="00A01374">
            <w:pPr>
              <w:spacing w:line="276" w:lineRule="auto"/>
              <w:rPr>
                <w:rFonts w:ascii="Arial" w:hAnsi="Arial" w:cs="Arial"/>
              </w:rPr>
            </w:pPr>
          </w:p>
          <w:p w14:paraId="3AFAE8AE" w14:textId="77777777" w:rsidR="00A60D41" w:rsidRDefault="00A60D41" w:rsidP="00A01374">
            <w:pPr>
              <w:spacing w:line="276" w:lineRule="auto"/>
              <w:rPr>
                <w:rFonts w:ascii="Arial" w:hAnsi="Arial" w:cs="Arial"/>
              </w:rPr>
            </w:pPr>
          </w:p>
          <w:p w14:paraId="46BD2E28" w14:textId="77777777" w:rsidR="00A60D41" w:rsidRDefault="00A60D41" w:rsidP="00A01374">
            <w:pPr>
              <w:spacing w:line="276" w:lineRule="auto"/>
              <w:rPr>
                <w:rFonts w:ascii="Arial" w:hAnsi="Arial" w:cs="Arial"/>
              </w:rPr>
            </w:pPr>
          </w:p>
          <w:p w14:paraId="3A6EAD65" w14:textId="2F9B9A33" w:rsidR="00A60D41" w:rsidRDefault="00A60D41" w:rsidP="00A01374">
            <w:pPr>
              <w:spacing w:line="276" w:lineRule="auto"/>
              <w:rPr>
                <w:rFonts w:ascii="Arial" w:hAnsi="Arial" w:cs="Arial"/>
              </w:rPr>
            </w:pPr>
            <w:r>
              <w:rPr>
                <w:rFonts w:ascii="Arial" w:hAnsi="Arial" w:cs="Arial"/>
              </w:rPr>
              <w:t xml:space="preserve">Additional WoSRRP exercising is taking place alongside that of CCS events. Relevant officers will attend. </w:t>
            </w:r>
          </w:p>
        </w:tc>
      </w:tr>
    </w:tbl>
    <w:p w14:paraId="21CCE421" w14:textId="6418C2A6" w:rsidR="00D71A19" w:rsidRDefault="00D71A19"/>
    <w:tbl>
      <w:tblPr>
        <w:tblStyle w:val="TableGrid"/>
        <w:tblW w:w="16018" w:type="dxa"/>
        <w:tblInd w:w="-885" w:type="dxa"/>
        <w:tblLook w:val="04A0" w:firstRow="1" w:lastRow="0" w:firstColumn="1" w:lastColumn="0" w:noHBand="0" w:noVBand="1"/>
      </w:tblPr>
      <w:tblGrid>
        <w:gridCol w:w="2416"/>
        <w:gridCol w:w="2556"/>
        <w:gridCol w:w="3272"/>
        <w:gridCol w:w="7774"/>
      </w:tblGrid>
      <w:tr w:rsidR="001F3564" w:rsidRPr="003A5575" w14:paraId="1AB42DD8" w14:textId="77777777" w:rsidTr="000E6CA3">
        <w:trPr>
          <w:tblHeader/>
        </w:trPr>
        <w:tc>
          <w:tcPr>
            <w:tcW w:w="16018" w:type="dxa"/>
            <w:gridSpan w:val="4"/>
            <w:shd w:val="clear" w:color="auto" w:fill="D9E2F3" w:themeFill="accent1" w:themeFillTint="33"/>
          </w:tcPr>
          <w:p w14:paraId="4F3761EA" w14:textId="03AF2BF0" w:rsidR="001F3564" w:rsidRPr="003A5575" w:rsidRDefault="001F3564" w:rsidP="000E6CA3">
            <w:pPr>
              <w:spacing w:line="276" w:lineRule="auto"/>
              <w:jc w:val="center"/>
              <w:rPr>
                <w:rFonts w:ascii="Arial" w:hAnsi="Arial" w:cs="Arial"/>
                <w:b/>
              </w:rPr>
            </w:pPr>
            <w:r w:rsidRPr="003A5575">
              <w:rPr>
                <w:rFonts w:ascii="Arial" w:hAnsi="Arial" w:cs="Arial"/>
                <w:b/>
              </w:rPr>
              <w:t>Other Considerations</w:t>
            </w:r>
            <w:r w:rsidR="003A53DF">
              <w:rPr>
                <w:rFonts w:ascii="Arial" w:hAnsi="Arial" w:cs="Arial"/>
                <w:b/>
              </w:rPr>
              <w:t xml:space="preserve"> - Stephen West, Vicky-Jane Hastings and Patricia Kerr – October 2020</w:t>
            </w:r>
          </w:p>
        </w:tc>
      </w:tr>
      <w:tr w:rsidR="001F3564" w:rsidRPr="003A5575" w14:paraId="31DB1D6A" w14:textId="77777777" w:rsidTr="000E6CA3">
        <w:trPr>
          <w:tblHeader/>
        </w:trPr>
        <w:tc>
          <w:tcPr>
            <w:tcW w:w="2416" w:type="dxa"/>
            <w:shd w:val="clear" w:color="auto" w:fill="D9E2F3" w:themeFill="accent1" w:themeFillTint="33"/>
          </w:tcPr>
          <w:p w14:paraId="0D4F7729" w14:textId="77777777" w:rsidR="001F3564" w:rsidRPr="003A5575" w:rsidRDefault="001F3564" w:rsidP="000E6CA3">
            <w:pPr>
              <w:spacing w:line="276" w:lineRule="auto"/>
              <w:rPr>
                <w:rFonts w:ascii="Arial" w:hAnsi="Arial" w:cs="Arial"/>
                <w:b/>
              </w:rPr>
            </w:pPr>
            <w:r w:rsidRPr="003A5575">
              <w:rPr>
                <w:rFonts w:ascii="Arial" w:hAnsi="Arial" w:cs="Arial"/>
                <w:b/>
              </w:rPr>
              <w:t>Broad Risk</w:t>
            </w:r>
          </w:p>
        </w:tc>
        <w:tc>
          <w:tcPr>
            <w:tcW w:w="2556" w:type="dxa"/>
            <w:shd w:val="clear" w:color="auto" w:fill="D9E2F3" w:themeFill="accent1" w:themeFillTint="33"/>
          </w:tcPr>
          <w:p w14:paraId="3C9B2282" w14:textId="77777777" w:rsidR="001F3564" w:rsidRPr="003A5575" w:rsidRDefault="001F3564" w:rsidP="000E6CA3">
            <w:pPr>
              <w:spacing w:line="276" w:lineRule="auto"/>
              <w:rPr>
                <w:rFonts w:ascii="Arial" w:hAnsi="Arial" w:cs="Arial"/>
                <w:b/>
              </w:rPr>
            </w:pPr>
            <w:r w:rsidRPr="003A5575">
              <w:rPr>
                <w:rFonts w:ascii="Arial" w:hAnsi="Arial" w:cs="Arial"/>
                <w:b/>
              </w:rPr>
              <w:t>WDC Impact(s)</w:t>
            </w:r>
          </w:p>
        </w:tc>
        <w:tc>
          <w:tcPr>
            <w:tcW w:w="3272" w:type="dxa"/>
            <w:shd w:val="clear" w:color="auto" w:fill="D9E2F3" w:themeFill="accent1" w:themeFillTint="33"/>
          </w:tcPr>
          <w:p w14:paraId="26879B10" w14:textId="77777777" w:rsidR="001F3564" w:rsidRPr="003A5575" w:rsidRDefault="001F3564" w:rsidP="000E6CA3">
            <w:pPr>
              <w:spacing w:line="276" w:lineRule="auto"/>
              <w:rPr>
                <w:rFonts w:ascii="Arial" w:hAnsi="Arial" w:cs="Arial"/>
                <w:b/>
              </w:rPr>
            </w:pPr>
            <w:r w:rsidRPr="003A5575">
              <w:rPr>
                <w:rFonts w:ascii="Arial" w:hAnsi="Arial" w:cs="Arial"/>
                <w:b/>
              </w:rPr>
              <w:t>Action</w:t>
            </w:r>
          </w:p>
        </w:tc>
        <w:tc>
          <w:tcPr>
            <w:tcW w:w="7774" w:type="dxa"/>
            <w:shd w:val="clear" w:color="auto" w:fill="D9E2F3" w:themeFill="accent1" w:themeFillTint="33"/>
          </w:tcPr>
          <w:p w14:paraId="3B547361" w14:textId="77777777" w:rsidR="001F3564" w:rsidRPr="003A5575" w:rsidRDefault="001F3564" w:rsidP="000E6CA3">
            <w:pPr>
              <w:spacing w:line="276" w:lineRule="auto"/>
              <w:rPr>
                <w:rFonts w:ascii="Arial" w:hAnsi="Arial" w:cs="Arial"/>
                <w:b/>
              </w:rPr>
            </w:pPr>
            <w:r w:rsidRPr="003A5575">
              <w:rPr>
                <w:rFonts w:ascii="Arial" w:hAnsi="Arial" w:cs="Arial"/>
                <w:b/>
              </w:rPr>
              <w:t>Comments</w:t>
            </w:r>
            <w:r>
              <w:rPr>
                <w:rFonts w:ascii="Arial" w:hAnsi="Arial" w:cs="Arial"/>
                <w:b/>
              </w:rPr>
              <w:t xml:space="preserve">  </w:t>
            </w:r>
          </w:p>
        </w:tc>
      </w:tr>
      <w:tr w:rsidR="001F3564" w:rsidRPr="003A5575" w14:paraId="57F50B3A" w14:textId="77777777" w:rsidTr="000E6CA3">
        <w:tc>
          <w:tcPr>
            <w:tcW w:w="2416" w:type="dxa"/>
          </w:tcPr>
          <w:p w14:paraId="3E0448CB" w14:textId="77777777" w:rsidR="001F3564" w:rsidRDefault="001F3564" w:rsidP="000E6CA3">
            <w:pPr>
              <w:spacing w:line="276" w:lineRule="auto"/>
              <w:rPr>
                <w:rFonts w:ascii="Arial" w:hAnsi="Arial" w:cs="Arial"/>
              </w:rPr>
            </w:pPr>
            <w:r w:rsidRPr="003A5575">
              <w:rPr>
                <w:rFonts w:ascii="Arial" w:hAnsi="Arial" w:cs="Arial"/>
              </w:rPr>
              <w:t>EU Funds / Grants</w:t>
            </w:r>
          </w:p>
          <w:p w14:paraId="4569730E" w14:textId="77777777" w:rsidR="001F3564" w:rsidRDefault="001F3564" w:rsidP="000E6CA3">
            <w:pPr>
              <w:spacing w:line="276" w:lineRule="auto"/>
              <w:rPr>
                <w:rFonts w:ascii="Arial" w:hAnsi="Arial" w:cs="Arial"/>
              </w:rPr>
            </w:pPr>
          </w:p>
          <w:p w14:paraId="796FBBB8" w14:textId="77777777" w:rsidR="001F3564" w:rsidRDefault="001F3564" w:rsidP="000E6CA3">
            <w:pPr>
              <w:spacing w:line="276" w:lineRule="auto"/>
              <w:rPr>
                <w:rFonts w:ascii="Arial" w:hAnsi="Arial" w:cs="Arial"/>
              </w:rPr>
            </w:pPr>
          </w:p>
          <w:p w14:paraId="4E8187AA" w14:textId="77777777" w:rsidR="001F3564" w:rsidRDefault="001F3564" w:rsidP="000E6CA3">
            <w:pPr>
              <w:spacing w:line="276" w:lineRule="auto"/>
              <w:rPr>
                <w:rFonts w:ascii="Arial" w:hAnsi="Arial" w:cs="Arial"/>
              </w:rPr>
            </w:pPr>
          </w:p>
          <w:p w14:paraId="5A3E6E7B" w14:textId="77777777" w:rsidR="001F3564" w:rsidRDefault="001F3564" w:rsidP="000E6CA3">
            <w:pPr>
              <w:spacing w:line="276" w:lineRule="auto"/>
              <w:rPr>
                <w:rFonts w:ascii="Arial" w:hAnsi="Arial" w:cs="Arial"/>
              </w:rPr>
            </w:pPr>
          </w:p>
          <w:p w14:paraId="282149D7" w14:textId="77777777" w:rsidR="001F3564" w:rsidRDefault="001F3564" w:rsidP="000E6CA3">
            <w:pPr>
              <w:spacing w:line="276" w:lineRule="auto"/>
              <w:rPr>
                <w:rFonts w:ascii="Arial" w:hAnsi="Arial" w:cs="Arial"/>
              </w:rPr>
            </w:pPr>
          </w:p>
          <w:p w14:paraId="201A78D3" w14:textId="77777777" w:rsidR="001F3564" w:rsidRDefault="001F3564" w:rsidP="000E6CA3">
            <w:pPr>
              <w:spacing w:line="276" w:lineRule="auto"/>
              <w:rPr>
                <w:rFonts w:ascii="Arial" w:hAnsi="Arial" w:cs="Arial"/>
              </w:rPr>
            </w:pPr>
          </w:p>
          <w:p w14:paraId="329A0793" w14:textId="77777777" w:rsidR="001F3564" w:rsidRDefault="001F3564" w:rsidP="000E6CA3">
            <w:pPr>
              <w:spacing w:line="276" w:lineRule="auto"/>
              <w:rPr>
                <w:rFonts w:ascii="Arial" w:hAnsi="Arial" w:cs="Arial"/>
              </w:rPr>
            </w:pPr>
          </w:p>
          <w:p w14:paraId="5A2172D5" w14:textId="77777777" w:rsidR="001F3564" w:rsidRDefault="001F3564" w:rsidP="000E6CA3">
            <w:pPr>
              <w:spacing w:line="276" w:lineRule="auto"/>
              <w:rPr>
                <w:rFonts w:ascii="Arial" w:hAnsi="Arial" w:cs="Arial"/>
              </w:rPr>
            </w:pPr>
          </w:p>
          <w:p w14:paraId="503F4CD0" w14:textId="77777777" w:rsidR="001F3564" w:rsidRDefault="001F3564" w:rsidP="000E6CA3">
            <w:pPr>
              <w:spacing w:line="276" w:lineRule="auto"/>
              <w:rPr>
                <w:rFonts w:ascii="Arial" w:hAnsi="Arial" w:cs="Arial"/>
              </w:rPr>
            </w:pPr>
          </w:p>
          <w:p w14:paraId="2772B5EF" w14:textId="77777777" w:rsidR="001F3564" w:rsidRDefault="001F3564" w:rsidP="000E6CA3">
            <w:pPr>
              <w:spacing w:line="276" w:lineRule="auto"/>
              <w:rPr>
                <w:rFonts w:ascii="Arial" w:hAnsi="Arial" w:cs="Arial"/>
              </w:rPr>
            </w:pPr>
            <w:r>
              <w:rPr>
                <w:rFonts w:ascii="Arial" w:hAnsi="Arial" w:cs="Arial"/>
              </w:rPr>
              <w:t>Impact on the European Structural Fund</w:t>
            </w:r>
          </w:p>
          <w:p w14:paraId="76BA5AA7" w14:textId="77777777" w:rsidR="001F3564" w:rsidRDefault="001F3564" w:rsidP="000E6CA3">
            <w:pPr>
              <w:spacing w:line="276" w:lineRule="auto"/>
              <w:rPr>
                <w:rFonts w:ascii="Arial" w:hAnsi="Arial" w:cs="Arial"/>
              </w:rPr>
            </w:pPr>
          </w:p>
          <w:p w14:paraId="6634A7C9" w14:textId="77777777" w:rsidR="001F3564" w:rsidRDefault="001F3564" w:rsidP="000E6CA3">
            <w:pPr>
              <w:spacing w:line="276" w:lineRule="auto"/>
              <w:rPr>
                <w:rFonts w:ascii="Arial" w:hAnsi="Arial" w:cs="Arial"/>
              </w:rPr>
            </w:pPr>
          </w:p>
          <w:p w14:paraId="0D15B240" w14:textId="77777777" w:rsidR="001F3564" w:rsidRDefault="001F3564" w:rsidP="000E6CA3">
            <w:pPr>
              <w:spacing w:line="276" w:lineRule="auto"/>
              <w:rPr>
                <w:rFonts w:ascii="Arial" w:hAnsi="Arial" w:cs="Arial"/>
              </w:rPr>
            </w:pPr>
          </w:p>
          <w:p w14:paraId="1463E7C4" w14:textId="77777777" w:rsidR="001F3564" w:rsidRDefault="001F3564" w:rsidP="000E6CA3">
            <w:pPr>
              <w:spacing w:line="276" w:lineRule="auto"/>
              <w:rPr>
                <w:rFonts w:ascii="Arial" w:hAnsi="Arial" w:cs="Arial"/>
              </w:rPr>
            </w:pPr>
          </w:p>
          <w:p w14:paraId="57BF0B9D" w14:textId="77777777" w:rsidR="001F3564" w:rsidRDefault="001F3564" w:rsidP="000E6CA3">
            <w:pPr>
              <w:spacing w:line="276" w:lineRule="auto"/>
              <w:rPr>
                <w:rFonts w:ascii="Arial" w:hAnsi="Arial" w:cs="Arial"/>
              </w:rPr>
            </w:pPr>
          </w:p>
          <w:p w14:paraId="572D75D4" w14:textId="77777777" w:rsidR="001F3564" w:rsidRDefault="001F3564" w:rsidP="000E6CA3">
            <w:pPr>
              <w:spacing w:line="276" w:lineRule="auto"/>
              <w:rPr>
                <w:rFonts w:ascii="Arial" w:hAnsi="Arial" w:cs="Arial"/>
              </w:rPr>
            </w:pPr>
          </w:p>
          <w:p w14:paraId="060E2029" w14:textId="77777777" w:rsidR="001F3564" w:rsidRPr="003A5575" w:rsidRDefault="001F3564" w:rsidP="000E6CA3">
            <w:pPr>
              <w:spacing w:line="276" w:lineRule="auto"/>
              <w:rPr>
                <w:rFonts w:ascii="Arial" w:hAnsi="Arial" w:cs="Arial"/>
              </w:rPr>
            </w:pPr>
          </w:p>
        </w:tc>
        <w:tc>
          <w:tcPr>
            <w:tcW w:w="2556" w:type="dxa"/>
          </w:tcPr>
          <w:p w14:paraId="66F465B6" w14:textId="77777777" w:rsidR="001F3564" w:rsidRPr="00371857" w:rsidRDefault="001F3564" w:rsidP="000E6CA3">
            <w:pPr>
              <w:spacing w:line="276" w:lineRule="auto"/>
              <w:rPr>
                <w:rFonts w:ascii="Arial" w:hAnsi="Arial" w:cs="Arial"/>
              </w:rPr>
            </w:pPr>
            <w:r>
              <w:rPr>
                <w:rFonts w:ascii="Arial" w:hAnsi="Arial" w:cs="Arial"/>
              </w:rPr>
              <w:lastRenderedPageBreak/>
              <w:t xml:space="preserve">- </w:t>
            </w:r>
            <w:r w:rsidRPr="00371857">
              <w:rPr>
                <w:rFonts w:ascii="Arial" w:hAnsi="Arial" w:cs="Arial"/>
              </w:rPr>
              <w:t xml:space="preserve">Ongoing projects, </w:t>
            </w:r>
            <w:r w:rsidRPr="00371857">
              <w:rPr>
                <w:rFonts w:ascii="Arial" w:hAnsi="Arial" w:cs="Arial"/>
              </w:rPr>
              <w:lastRenderedPageBreak/>
              <w:t>planned projects or staffing that are reliant on EU funding, either directly or indirectly through the Scottish Government</w:t>
            </w:r>
          </w:p>
          <w:p w14:paraId="48EEE663" w14:textId="77777777" w:rsidR="001F3564" w:rsidRDefault="001F3564" w:rsidP="000E6CA3">
            <w:pPr>
              <w:spacing w:line="276" w:lineRule="auto"/>
              <w:rPr>
                <w:rFonts w:ascii="Arial" w:hAnsi="Arial" w:cs="Arial"/>
              </w:rPr>
            </w:pPr>
          </w:p>
          <w:p w14:paraId="100933B1" w14:textId="77777777" w:rsidR="001F3564" w:rsidRDefault="001F3564" w:rsidP="000E6CA3">
            <w:pPr>
              <w:spacing w:line="276" w:lineRule="auto"/>
              <w:rPr>
                <w:rFonts w:ascii="Arial" w:hAnsi="Arial" w:cs="Arial"/>
              </w:rPr>
            </w:pPr>
          </w:p>
          <w:p w14:paraId="4C10CAF7" w14:textId="77777777" w:rsidR="001F3564" w:rsidRPr="00371857" w:rsidRDefault="001F3564" w:rsidP="000E6CA3">
            <w:pPr>
              <w:spacing w:line="276" w:lineRule="auto"/>
              <w:rPr>
                <w:rFonts w:ascii="Arial" w:hAnsi="Arial" w:cs="Arial"/>
              </w:rPr>
            </w:pPr>
            <w:r>
              <w:rPr>
                <w:rFonts w:ascii="Arial" w:hAnsi="Arial" w:cs="Arial"/>
              </w:rPr>
              <w:t xml:space="preserve">- </w:t>
            </w:r>
            <w:r w:rsidRPr="00371857">
              <w:rPr>
                <w:rFonts w:ascii="Arial" w:hAnsi="Arial" w:cs="Arial"/>
              </w:rPr>
              <w:t xml:space="preserve">Impact on outstanding allocations of structural funding committed by Managing Authorities </w:t>
            </w:r>
            <w:r>
              <w:rPr>
                <w:rFonts w:ascii="Arial" w:hAnsi="Arial" w:cs="Arial"/>
              </w:rPr>
              <w:t>under the 2014-2020 programmes</w:t>
            </w:r>
          </w:p>
        </w:tc>
        <w:tc>
          <w:tcPr>
            <w:tcW w:w="3272" w:type="dxa"/>
          </w:tcPr>
          <w:p w14:paraId="3B475261" w14:textId="5896BE3A" w:rsidR="001F3564" w:rsidRDefault="003A53DF" w:rsidP="000E6CA3">
            <w:pPr>
              <w:spacing w:line="276" w:lineRule="auto"/>
              <w:rPr>
                <w:rFonts w:ascii="Arial" w:hAnsi="Arial" w:cs="Arial"/>
              </w:rPr>
            </w:pPr>
            <w:r>
              <w:rPr>
                <w:rFonts w:ascii="Arial" w:hAnsi="Arial" w:cs="Arial"/>
              </w:rPr>
              <w:lastRenderedPageBreak/>
              <w:t xml:space="preserve">Both the UK and Scottish </w:t>
            </w:r>
            <w:r>
              <w:rPr>
                <w:rFonts w:ascii="Arial" w:hAnsi="Arial" w:cs="Arial"/>
              </w:rPr>
              <w:lastRenderedPageBreak/>
              <w:t xml:space="preserve">Government have </w:t>
            </w:r>
            <w:r w:rsidR="001F3564" w:rsidRPr="002F3A3F">
              <w:rPr>
                <w:rFonts w:ascii="Arial" w:hAnsi="Arial" w:cs="Arial"/>
              </w:rPr>
              <w:t xml:space="preserve"> provided written reassurance that ESF will  be continued in current form until 2023</w:t>
            </w:r>
          </w:p>
          <w:p w14:paraId="3A301540" w14:textId="77777777" w:rsidR="001F3564" w:rsidRPr="002F3A3F" w:rsidRDefault="001F3564" w:rsidP="000E6CA3">
            <w:pPr>
              <w:spacing w:line="276" w:lineRule="auto"/>
              <w:rPr>
                <w:rFonts w:ascii="Arial" w:hAnsi="Arial" w:cs="Arial"/>
              </w:rPr>
            </w:pPr>
          </w:p>
          <w:p w14:paraId="61AC1310" w14:textId="77777777" w:rsidR="001F3564" w:rsidRPr="002F3A3F" w:rsidRDefault="001F3564" w:rsidP="000E6CA3">
            <w:pPr>
              <w:spacing w:line="276" w:lineRule="auto"/>
              <w:rPr>
                <w:rFonts w:ascii="Arial" w:hAnsi="Arial" w:cs="Arial"/>
              </w:rPr>
            </w:pPr>
          </w:p>
          <w:p w14:paraId="21642C59" w14:textId="77777777" w:rsidR="001F3564" w:rsidRDefault="001F3564" w:rsidP="000E6CA3">
            <w:pPr>
              <w:spacing w:line="276" w:lineRule="auto"/>
              <w:rPr>
                <w:rFonts w:ascii="Arial" w:hAnsi="Arial" w:cs="Arial"/>
              </w:rPr>
            </w:pPr>
          </w:p>
          <w:p w14:paraId="76C4FE14" w14:textId="1813874C" w:rsidR="001F3564" w:rsidRDefault="001F3564" w:rsidP="000E6CA3">
            <w:pPr>
              <w:spacing w:line="276" w:lineRule="auto"/>
              <w:rPr>
                <w:rFonts w:ascii="Arial" w:hAnsi="Arial" w:cs="Arial"/>
              </w:rPr>
            </w:pPr>
          </w:p>
          <w:p w14:paraId="7E543E7F" w14:textId="28153F54" w:rsidR="001F3564" w:rsidRPr="002F3A3F" w:rsidRDefault="003A53DF" w:rsidP="000E6CA3">
            <w:pPr>
              <w:spacing w:line="276" w:lineRule="auto"/>
              <w:rPr>
                <w:rFonts w:ascii="Arial" w:hAnsi="Arial" w:cs="Arial"/>
              </w:rPr>
            </w:pPr>
            <w:r>
              <w:rPr>
                <w:rFonts w:ascii="Arial" w:hAnsi="Arial"/>
              </w:rPr>
              <w:t>The previous UK treasury Guarantee was no longer required, following the UK Withdrawal Agreement Bill being approved, the previous guidance was withdrawn)</w:t>
            </w:r>
          </w:p>
        </w:tc>
        <w:tc>
          <w:tcPr>
            <w:tcW w:w="7774" w:type="dxa"/>
          </w:tcPr>
          <w:p w14:paraId="787DE45C" w14:textId="77777777" w:rsidR="003A53DF" w:rsidRDefault="003A53DF" w:rsidP="003A53DF">
            <w:pPr>
              <w:spacing w:line="276" w:lineRule="auto"/>
              <w:rPr>
                <w:rFonts w:ascii="Arial" w:hAnsi="Arial"/>
              </w:rPr>
            </w:pPr>
            <w:r w:rsidRPr="00AA6C02">
              <w:rPr>
                <w:rFonts w:ascii="Arial" w:hAnsi="Arial"/>
              </w:rPr>
              <w:lastRenderedPageBreak/>
              <w:t xml:space="preserve">Under the </w:t>
            </w:r>
            <w:r>
              <w:rPr>
                <w:rFonts w:ascii="Arial" w:hAnsi="Arial"/>
              </w:rPr>
              <w:t xml:space="preserve">UK </w:t>
            </w:r>
            <w:r w:rsidRPr="00AA6C02">
              <w:rPr>
                <w:rFonts w:ascii="Arial" w:hAnsi="Arial"/>
              </w:rPr>
              <w:t>Withdrawal Agreement</w:t>
            </w:r>
            <w:r>
              <w:rPr>
                <w:rFonts w:ascii="Arial" w:hAnsi="Arial"/>
              </w:rPr>
              <w:t xml:space="preserve"> Bill</w:t>
            </w:r>
            <w:r w:rsidRPr="00AA6C02">
              <w:rPr>
                <w:rFonts w:ascii="Arial" w:hAnsi="Arial"/>
              </w:rPr>
              <w:t xml:space="preserve">, the UK will continue to participate </w:t>
            </w:r>
            <w:r w:rsidRPr="00AA6C02">
              <w:rPr>
                <w:rFonts w:ascii="Arial" w:hAnsi="Arial"/>
              </w:rPr>
              <w:lastRenderedPageBreak/>
              <w:t>in programmes funded under the current 2014-2020 Multiannual Financial Framework (MFF) until their closure.</w:t>
            </w:r>
            <w:r>
              <w:rPr>
                <w:rFonts w:ascii="Arial" w:hAnsi="Arial"/>
                <w:sz w:val="24"/>
                <w:szCs w:val="24"/>
              </w:rPr>
              <w:t xml:space="preserve"> </w:t>
            </w:r>
            <w:r>
              <w:rPr>
                <w:rFonts w:ascii="Arial" w:hAnsi="Arial"/>
              </w:rPr>
              <w:t>A</w:t>
            </w:r>
            <w:r w:rsidRPr="00AA6C02">
              <w:rPr>
                <w:rFonts w:ascii="Arial" w:hAnsi="Arial"/>
              </w:rPr>
              <w:t>s described in Articles 137 and 138 of the Agreement.</w:t>
            </w:r>
          </w:p>
          <w:p w14:paraId="10AEA725" w14:textId="77777777" w:rsidR="003A53DF" w:rsidRDefault="003A53DF" w:rsidP="003A53DF">
            <w:pPr>
              <w:spacing w:line="276" w:lineRule="auto"/>
              <w:rPr>
                <w:rFonts w:ascii="Arial" w:hAnsi="Arial"/>
              </w:rPr>
            </w:pPr>
          </w:p>
          <w:p w14:paraId="174EE486" w14:textId="77777777" w:rsidR="003A53DF" w:rsidRDefault="003A53DF" w:rsidP="003A53DF">
            <w:pPr>
              <w:spacing w:line="276" w:lineRule="auto"/>
              <w:rPr>
                <w:rFonts w:ascii="Arial" w:hAnsi="Arial"/>
              </w:rPr>
            </w:pPr>
            <w:r>
              <w:rPr>
                <w:rFonts w:ascii="Arial" w:hAnsi="Arial"/>
              </w:rPr>
              <w:t xml:space="preserve">This applies to all ESF,ERDF &amp; ETC projects signed by end of 2020 with funding ending in 2023 </w:t>
            </w:r>
          </w:p>
          <w:p w14:paraId="48A1B75B" w14:textId="77777777" w:rsidR="003A53DF" w:rsidRDefault="003A53DF" w:rsidP="003A53DF">
            <w:pPr>
              <w:spacing w:line="276" w:lineRule="auto"/>
              <w:rPr>
                <w:rFonts w:ascii="Arial" w:hAnsi="Arial"/>
              </w:rPr>
            </w:pPr>
          </w:p>
          <w:p w14:paraId="7FB3B84D" w14:textId="77777777" w:rsidR="00762491" w:rsidRPr="00AA6C02" w:rsidRDefault="00762491" w:rsidP="003A53DF">
            <w:pPr>
              <w:spacing w:line="276" w:lineRule="auto"/>
              <w:rPr>
                <w:rFonts w:ascii="Arial" w:hAnsi="Arial"/>
              </w:rPr>
            </w:pPr>
          </w:p>
          <w:p w14:paraId="7F03ED41" w14:textId="77777777" w:rsidR="003A53DF" w:rsidRDefault="00486DD1" w:rsidP="003A53DF">
            <w:pPr>
              <w:spacing w:line="276" w:lineRule="auto"/>
              <w:rPr>
                <w:rFonts w:ascii="Arial" w:hAnsi="Arial"/>
              </w:rPr>
            </w:pPr>
            <w:hyperlink r:id="rId17" w:history="1">
              <w:r w:rsidR="003A53DF" w:rsidRPr="00B2648B">
                <w:rPr>
                  <w:rStyle w:val="Hyperlink"/>
                  <w:rFonts w:ascii="Arial" w:hAnsi="Arial" w:cs="Arial"/>
                </w:rPr>
                <w:t>https://www.gov.uk/government/publications/continued-uk-participation-in-eu-programmes/eu-funded-programmes-under-the-withdrawal-agreement</w:t>
              </w:r>
            </w:hyperlink>
          </w:p>
          <w:p w14:paraId="54B1D697" w14:textId="77777777" w:rsidR="003A53DF" w:rsidRDefault="003A53DF" w:rsidP="003A53DF">
            <w:pPr>
              <w:spacing w:line="276" w:lineRule="auto"/>
              <w:rPr>
                <w:rFonts w:ascii="Arial" w:hAnsi="Arial"/>
              </w:rPr>
            </w:pPr>
          </w:p>
          <w:p w14:paraId="458241FC" w14:textId="77777777" w:rsidR="003A53DF" w:rsidRDefault="00486DD1" w:rsidP="003A53DF">
            <w:pPr>
              <w:spacing w:line="276" w:lineRule="auto"/>
              <w:rPr>
                <w:rFonts w:ascii="Arial" w:hAnsi="Arial"/>
              </w:rPr>
            </w:pPr>
            <w:hyperlink r:id="rId18" w:history="1">
              <w:r w:rsidR="003A53DF" w:rsidRPr="00DF5CFB">
                <w:rPr>
                  <w:rStyle w:val="Hyperlink"/>
                  <w:rFonts w:ascii="Arial" w:hAnsi="Arial" w:cs="Arial"/>
                </w:rPr>
                <w:t>https://www.gov.uk/government/publications/new-withdrawal-agreement-and-political-declaration</w:t>
              </w:r>
            </w:hyperlink>
          </w:p>
          <w:p w14:paraId="332EE13A" w14:textId="76920B3B" w:rsidR="001F3564" w:rsidRDefault="001F3564" w:rsidP="000E6CA3">
            <w:pPr>
              <w:spacing w:line="276" w:lineRule="auto"/>
              <w:rPr>
                <w:rFonts w:ascii="Arial" w:hAnsi="Arial" w:cs="Arial"/>
              </w:rPr>
            </w:pPr>
          </w:p>
          <w:p w14:paraId="5BC5DCEE" w14:textId="77777777" w:rsidR="003A53DF" w:rsidRDefault="003A53DF" w:rsidP="000E6CA3">
            <w:pPr>
              <w:spacing w:line="276" w:lineRule="auto"/>
              <w:rPr>
                <w:rFonts w:ascii="Arial" w:hAnsi="Arial" w:cs="Arial"/>
              </w:rPr>
            </w:pPr>
          </w:p>
          <w:p w14:paraId="6B8F45BE" w14:textId="77777777" w:rsidR="003A53DF" w:rsidRPr="003A53DF" w:rsidRDefault="003A53DF" w:rsidP="003A53DF">
            <w:pPr>
              <w:spacing w:line="276" w:lineRule="auto"/>
              <w:rPr>
                <w:rFonts w:ascii="Arial" w:eastAsia="Times New Roman" w:hAnsi="Arial" w:cs="Arial"/>
              </w:rPr>
            </w:pPr>
            <w:r w:rsidRPr="003A53DF">
              <w:rPr>
                <w:rFonts w:ascii="Arial" w:eastAsia="Times New Roman" w:hAnsi="Arial" w:cs="Arial"/>
              </w:rPr>
              <w:t>Hilary Pearce Head of European Structural Funds and State Aid Division is fully engaging with other Managing Authority heads across the UK and in relevant UKG departments to ensure her and her team are kept up to date with developments</w:t>
            </w:r>
          </w:p>
          <w:p w14:paraId="72738C05" w14:textId="77777777" w:rsidR="003A53DF" w:rsidRPr="003A53DF" w:rsidRDefault="003A53DF" w:rsidP="003A53DF">
            <w:pPr>
              <w:spacing w:line="276" w:lineRule="auto"/>
              <w:rPr>
                <w:rFonts w:ascii="Arial" w:eastAsia="Times New Roman" w:hAnsi="Arial" w:cs="Arial"/>
              </w:rPr>
            </w:pPr>
          </w:p>
          <w:p w14:paraId="55CFA1B6" w14:textId="1231E8EA" w:rsidR="003A53DF" w:rsidRDefault="003A53DF" w:rsidP="003A53DF">
            <w:pPr>
              <w:spacing w:line="276" w:lineRule="auto"/>
              <w:rPr>
                <w:rFonts w:ascii="Arial" w:eastAsia="Times New Roman" w:hAnsi="Arial" w:cs="Arial"/>
              </w:rPr>
            </w:pPr>
            <w:r w:rsidRPr="003A53DF">
              <w:rPr>
                <w:rFonts w:ascii="Arial" w:eastAsia="Times New Roman" w:hAnsi="Arial" w:cs="Arial"/>
              </w:rPr>
              <w:t>The most recent letter providing clarification was issued by Hilary Pearce on the 27</w:t>
            </w:r>
            <w:r w:rsidRPr="003A53DF">
              <w:rPr>
                <w:rFonts w:ascii="Arial" w:eastAsia="Times New Roman" w:hAnsi="Arial" w:cs="Arial"/>
                <w:vertAlign w:val="superscript"/>
              </w:rPr>
              <w:t>th</w:t>
            </w:r>
            <w:r w:rsidRPr="003A53DF">
              <w:rPr>
                <w:rFonts w:ascii="Arial" w:eastAsia="Times New Roman" w:hAnsi="Arial" w:cs="Arial"/>
              </w:rPr>
              <w:t xml:space="preserve"> January 2020:</w:t>
            </w:r>
            <w:r>
              <w:t xml:space="preserve"> </w:t>
            </w:r>
          </w:p>
          <w:p w14:paraId="194D3B35" w14:textId="4AD250B0" w:rsidR="003A53DF" w:rsidRPr="003A53DF" w:rsidRDefault="003A53DF" w:rsidP="003A53DF">
            <w:pPr>
              <w:spacing w:line="276" w:lineRule="auto"/>
              <w:rPr>
                <w:rFonts w:ascii="Arial" w:eastAsia="Times New Roman" w:hAnsi="Arial" w:cs="Arial"/>
              </w:rPr>
            </w:pPr>
            <w:r>
              <w:object w:dxaOrig="1535" w:dyaOrig="993" w14:anchorId="1FC10465">
                <v:shape id="_x0000_i1026" type="#_x0000_t75" style="width:76.5pt;height:49.5pt" o:ole="">
                  <v:imagedata r:id="rId19" o:title=""/>
                </v:shape>
                <o:OLEObject Type="Embed" ProgID="AcroExch.Document.DC" ShapeID="_x0000_i1026" DrawAspect="Icon" ObjectID="_1668329727" r:id="rId20"/>
              </w:object>
            </w:r>
          </w:p>
          <w:p w14:paraId="1EC3C8A4" w14:textId="534C5A3E" w:rsidR="003A53DF" w:rsidRPr="003A5575" w:rsidRDefault="003A53DF" w:rsidP="000E6CA3">
            <w:pPr>
              <w:spacing w:line="276" w:lineRule="auto"/>
              <w:rPr>
                <w:rFonts w:ascii="Arial" w:hAnsi="Arial" w:cs="Arial"/>
              </w:rPr>
            </w:pPr>
          </w:p>
        </w:tc>
      </w:tr>
      <w:tr w:rsidR="001F3564" w:rsidRPr="003A5575" w14:paraId="14BE5423" w14:textId="77777777" w:rsidTr="000E6CA3">
        <w:tc>
          <w:tcPr>
            <w:tcW w:w="2416" w:type="dxa"/>
          </w:tcPr>
          <w:p w14:paraId="6EBC8D21" w14:textId="77777777" w:rsidR="001F3564" w:rsidRPr="003A5575" w:rsidRDefault="001F3564" w:rsidP="000E6CA3">
            <w:pPr>
              <w:spacing w:line="276" w:lineRule="auto"/>
              <w:rPr>
                <w:rFonts w:ascii="Arial" w:hAnsi="Arial" w:cs="Arial"/>
              </w:rPr>
            </w:pPr>
            <w:r w:rsidRPr="003A5575">
              <w:rPr>
                <w:rFonts w:ascii="Arial" w:hAnsi="Arial" w:cs="Arial"/>
              </w:rPr>
              <w:lastRenderedPageBreak/>
              <w:t>Other Financial Considerations</w:t>
            </w:r>
          </w:p>
        </w:tc>
        <w:tc>
          <w:tcPr>
            <w:tcW w:w="2556" w:type="dxa"/>
          </w:tcPr>
          <w:p w14:paraId="527F1BC1" w14:textId="77777777" w:rsidR="001F3564" w:rsidRDefault="001F3564" w:rsidP="000E6CA3">
            <w:pPr>
              <w:spacing w:line="276" w:lineRule="auto"/>
              <w:rPr>
                <w:rFonts w:ascii="Arial" w:hAnsi="Arial" w:cs="Arial"/>
              </w:rPr>
            </w:pPr>
            <w:r>
              <w:rPr>
                <w:rFonts w:ascii="Arial" w:hAnsi="Arial" w:cs="Arial"/>
              </w:rPr>
              <w:t>-</w:t>
            </w:r>
            <w:r w:rsidRPr="003A5575">
              <w:rPr>
                <w:rFonts w:ascii="Arial" w:hAnsi="Arial" w:cs="Arial"/>
              </w:rPr>
              <w:t xml:space="preserve">Impact of any fluctuations in the currency rate to expenditure. </w:t>
            </w:r>
          </w:p>
          <w:p w14:paraId="7158A330" w14:textId="77777777" w:rsidR="001F3564" w:rsidRPr="003A5575" w:rsidRDefault="001F3564" w:rsidP="000E6CA3">
            <w:pPr>
              <w:spacing w:line="276" w:lineRule="auto"/>
              <w:rPr>
                <w:rFonts w:ascii="Arial" w:hAnsi="Arial" w:cs="Arial"/>
              </w:rPr>
            </w:pPr>
            <w:r>
              <w:rPr>
                <w:rFonts w:ascii="Arial" w:hAnsi="Arial" w:cs="Arial"/>
              </w:rPr>
              <w:lastRenderedPageBreak/>
              <w:t>-</w:t>
            </w:r>
            <w:r w:rsidRPr="003A5575">
              <w:rPr>
                <w:rFonts w:ascii="Arial" w:hAnsi="Arial" w:cs="Arial"/>
              </w:rPr>
              <w:t>Impact on future economic growth</w:t>
            </w:r>
          </w:p>
          <w:p w14:paraId="70794DBD" w14:textId="77777777" w:rsidR="001F3564" w:rsidRPr="003A5575" w:rsidRDefault="001F3564" w:rsidP="000E6CA3">
            <w:pPr>
              <w:spacing w:line="276" w:lineRule="auto"/>
              <w:rPr>
                <w:rFonts w:ascii="Arial" w:hAnsi="Arial" w:cs="Arial"/>
              </w:rPr>
            </w:pPr>
            <w:r w:rsidRPr="003A5575">
              <w:rPr>
                <w:rFonts w:ascii="Arial" w:hAnsi="Arial" w:cs="Arial"/>
              </w:rPr>
              <w:t>Impact on any regeneration projects and plans</w:t>
            </w:r>
          </w:p>
          <w:p w14:paraId="78A83BAD" w14:textId="77777777" w:rsidR="001F3564" w:rsidRPr="003A5575" w:rsidRDefault="001F3564" w:rsidP="000E6CA3">
            <w:pPr>
              <w:pStyle w:val="ListParagraph"/>
              <w:spacing w:line="276" w:lineRule="auto"/>
              <w:ind w:left="319"/>
              <w:rPr>
                <w:rFonts w:ascii="Arial" w:hAnsi="Arial" w:cs="Arial"/>
              </w:rPr>
            </w:pPr>
          </w:p>
        </w:tc>
        <w:tc>
          <w:tcPr>
            <w:tcW w:w="3272" w:type="dxa"/>
          </w:tcPr>
          <w:p w14:paraId="69064AF7" w14:textId="77777777" w:rsidR="001F3564" w:rsidRPr="00371857" w:rsidRDefault="001F3564" w:rsidP="000E6CA3">
            <w:pPr>
              <w:spacing w:line="276" w:lineRule="auto"/>
              <w:rPr>
                <w:rFonts w:ascii="Arial" w:hAnsi="Arial" w:cs="Arial"/>
              </w:rPr>
            </w:pPr>
            <w:r w:rsidRPr="00371857">
              <w:rPr>
                <w:rFonts w:ascii="Arial" w:hAnsi="Arial" w:cs="Arial"/>
              </w:rPr>
              <w:lastRenderedPageBreak/>
              <w:t>Ensure council services purchasing though currency exchange remain within budget</w:t>
            </w:r>
          </w:p>
        </w:tc>
        <w:tc>
          <w:tcPr>
            <w:tcW w:w="7774" w:type="dxa"/>
          </w:tcPr>
          <w:p w14:paraId="3176CDF5" w14:textId="77777777" w:rsidR="001F3564" w:rsidRPr="003A5575" w:rsidRDefault="001F3564" w:rsidP="000E6CA3">
            <w:pPr>
              <w:rPr>
                <w:rFonts w:ascii="Arial" w:hAnsi="Arial" w:cs="Arial"/>
                <w:u w:val="single"/>
              </w:rPr>
            </w:pPr>
            <w:r>
              <w:rPr>
                <w:rFonts w:ascii="Arial" w:hAnsi="Arial" w:cs="Arial"/>
                <w:u w:val="single"/>
              </w:rPr>
              <w:t>Revenue spend</w:t>
            </w:r>
          </w:p>
          <w:p w14:paraId="35C7FCE2" w14:textId="77777777" w:rsidR="001F3564" w:rsidRPr="00140890" w:rsidRDefault="001F3564" w:rsidP="000E6CA3">
            <w:pPr>
              <w:rPr>
                <w:rFonts w:ascii="Arial" w:eastAsia="Times New Roman" w:hAnsi="Arial" w:cs="Arial"/>
                <w:color w:val="000000" w:themeColor="text1"/>
              </w:rPr>
            </w:pPr>
            <w:r w:rsidRPr="00140890">
              <w:rPr>
                <w:rFonts w:ascii="Arial" w:eastAsia="Times New Roman" w:hAnsi="Arial" w:cs="Arial"/>
                <w:color w:val="000000" w:themeColor="text1"/>
              </w:rPr>
              <w:t xml:space="preserve">Our transactions are in UK Sterling Pounds (£) but there may be an increase in the cost due to market fluctuations.  WDC are subjected annually to an approx. 3% increase for many ICT systems. An expected increase is built into the budget each year, however due to exchange rate fluctuations there is a </w:t>
            </w:r>
            <w:r w:rsidRPr="00140890">
              <w:rPr>
                <w:rFonts w:ascii="Arial" w:eastAsia="Times New Roman" w:hAnsi="Arial" w:cs="Arial"/>
                <w:color w:val="000000" w:themeColor="text1"/>
              </w:rPr>
              <w:lastRenderedPageBreak/>
              <w:t>lack of certainty and this can lead to an overspend.  This risk of exchange rate fluctuation is higher due to Brexit and would likely to be more volatile with a “no deal” Brexit.</w:t>
            </w:r>
          </w:p>
          <w:p w14:paraId="543D2B83" w14:textId="77777777" w:rsidR="001F3564" w:rsidRPr="00140890" w:rsidRDefault="001F3564" w:rsidP="000E6CA3">
            <w:pPr>
              <w:rPr>
                <w:rFonts w:ascii="Arial" w:eastAsia="Times New Roman" w:hAnsi="Arial" w:cs="Arial"/>
                <w:color w:val="000000" w:themeColor="text1"/>
              </w:rPr>
            </w:pPr>
            <w:r w:rsidRPr="00140890">
              <w:rPr>
                <w:rFonts w:ascii="Arial" w:eastAsia="Times New Roman" w:hAnsi="Arial" w:cs="Arial"/>
                <w:color w:val="000000" w:themeColor="text1"/>
              </w:rPr>
              <w:t>See comments below re reports to Council on the budget-setting process and approach to managing this financial risk.</w:t>
            </w:r>
          </w:p>
          <w:p w14:paraId="49BB3062" w14:textId="77777777" w:rsidR="001F3564" w:rsidRPr="00140890" w:rsidRDefault="001F3564" w:rsidP="000E6CA3">
            <w:pPr>
              <w:rPr>
                <w:rFonts w:ascii="Arial" w:hAnsi="Arial" w:cs="Arial"/>
                <w:color w:val="000000" w:themeColor="text1"/>
              </w:rPr>
            </w:pPr>
          </w:p>
          <w:p w14:paraId="2D3BF9BE" w14:textId="77777777" w:rsidR="001F3564" w:rsidRPr="00140890" w:rsidRDefault="001F3564" w:rsidP="000E6CA3">
            <w:pPr>
              <w:rPr>
                <w:rFonts w:ascii="Arial" w:hAnsi="Arial" w:cs="Arial"/>
                <w:color w:val="000000" w:themeColor="text1"/>
                <w:u w:val="single"/>
              </w:rPr>
            </w:pPr>
            <w:r w:rsidRPr="00140890">
              <w:rPr>
                <w:rFonts w:ascii="Arial" w:hAnsi="Arial" w:cs="Arial"/>
                <w:color w:val="000000" w:themeColor="text1"/>
                <w:u w:val="single"/>
              </w:rPr>
              <w:t>Capital spend (ICT)</w:t>
            </w:r>
          </w:p>
          <w:p w14:paraId="70E8B534" w14:textId="77777777" w:rsidR="001F3564" w:rsidRPr="00140890" w:rsidRDefault="001F3564" w:rsidP="000E6CA3">
            <w:pPr>
              <w:rPr>
                <w:rFonts w:ascii="Arial" w:hAnsi="Arial" w:cs="Arial"/>
                <w:color w:val="000000" w:themeColor="text1"/>
              </w:rPr>
            </w:pPr>
            <w:r w:rsidRPr="00140890">
              <w:rPr>
                <w:rFonts w:ascii="Arial" w:hAnsi="Arial" w:cs="Arial"/>
                <w:color w:val="000000" w:themeColor="text1"/>
              </w:rPr>
              <w:t>Again WDC transactions are in £ and there may be an increase in the cost if the market does fluctuate.  For capital projects, WDC approach is to adjust the volumes to remain within budget as device prices change every 6 months on the frameworks anyway.  WDC have in the past asked for capital funding approval to be accelerated from future years where we have an urgent requirement and have no budget left.</w:t>
            </w:r>
          </w:p>
          <w:p w14:paraId="2A7C7B29" w14:textId="4EE036E9" w:rsidR="001F3564" w:rsidRPr="00140890" w:rsidRDefault="001F3564" w:rsidP="000E6CA3">
            <w:pPr>
              <w:rPr>
                <w:rFonts w:ascii="Arial" w:hAnsi="Arial" w:cs="Arial"/>
                <w:color w:val="000000" w:themeColor="text1"/>
              </w:rPr>
            </w:pPr>
            <w:r w:rsidRPr="00140890">
              <w:rPr>
                <w:rFonts w:ascii="Arial" w:hAnsi="Arial" w:cs="Arial"/>
                <w:color w:val="000000" w:themeColor="text1"/>
              </w:rPr>
              <w:t>Costs will be monitored and any variations reported through normal budgetary control processes, which highlight reasons for cost increases</w:t>
            </w:r>
            <w:r w:rsidR="00DA4F30">
              <w:rPr>
                <w:rFonts w:ascii="Arial" w:hAnsi="Arial" w:cs="Arial"/>
                <w:color w:val="000000" w:themeColor="text1"/>
              </w:rPr>
              <w:t>.</w:t>
            </w:r>
          </w:p>
          <w:p w14:paraId="48CDA84C" w14:textId="5550FD7C" w:rsidR="001F3564" w:rsidRPr="003A5575" w:rsidRDefault="001F3564" w:rsidP="00DA4F30">
            <w:pPr>
              <w:rPr>
                <w:rFonts w:ascii="Arial" w:hAnsi="Arial" w:cs="Arial"/>
              </w:rPr>
            </w:pPr>
            <w:r w:rsidRPr="00140890">
              <w:rPr>
                <w:rFonts w:ascii="Arial" w:hAnsi="Arial" w:cs="Arial"/>
                <w:color w:val="000000" w:themeColor="text1"/>
              </w:rPr>
              <w:t xml:space="preserve">This remains </w:t>
            </w:r>
            <w:r w:rsidR="00DA4F30">
              <w:rPr>
                <w:rFonts w:ascii="Arial" w:hAnsi="Arial" w:cs="Arial"/>
                <w:color w:val="000000" w:themeColor="text1"/>
              </w:rPr>
              <w:t>valid</w:t>
            </w:r>
            <w:r w:rsidRPr="00140890">
              <w:rPr>
                <w:rFonts w:ascii="Arial" w:hAnsi="Arial" w:cs="Arial"/>
                <w:color w:val="000000" w:themeColor="text1"/>
              </w:rPr>
              <w:t>-Oct-2020</w:t>
            </w:r>
            <w:r w:rsidR="00DA4F30">
              <w:rPr>
                <w:rFonts w:ascii="Arial" w:hAnsi="Arial" w:cs="Arial"/>
                <w:color w:val="000000" w:themeColor="text1"/>
              </w:rPr>
              <w:t>.</w:t>
            </w:r>
          </w:p>
        </w:tc>
      </w:tr>
      <w:tr w:rsidR="001F3564" w:rsidRPr="003A5575" w14:paraId="626B4E45" w14:textId="77777777" w:rsidTr="000E6CA3">
        <w:trPr>
          <w:trHeight w:val="922"/>
        </w:trPr>
        <w:tc>
          <w:tcPr>
            <w:tcW w:w="2416" w:type="dxa"/>
          </w:tcPr>
          <w:p w14:paraId="64AE8519" w14:textId="77777777" w:rsidR="001F3564" w:rsidRPr="003A5575" w:rsidRDefault="001F3564" w:rsidP="000E6CA3">
            <w:pPr>
              <w:spacing w:line="276" w:lineRule="auto"/>
              <w:rPr>
                <w:rFonts w:ascii="Arial" w:hAnsi="Arial" w:cs="Arial"/>
              </w:rPr>
            </w:pPr>
            <w:r w:rsidRPr="003A5575">
              <w:rPr>
                <w:rFonts w:ascii="Arial" w:hAnsi="Arial" w:cs="Arial"/>
              </w:rPr>
              <w:lastRenderedPageBreak/>
              <w:t xml:space="preserve">Expenditure </w:t>
            </w:r>
          </w:p>
        </w:tc>
        <w:tc>
          <w:tcPr>
            <w:tcW w:w="2556" w:type="dxa"/>
          </w:tcPr>
          <w:p w14:paraId="16350DBD" w14:textId="77777777" w:rsidR="001F3564" w:rsidRPr="003A5575" w:rsidRDefault="001F3564" w:rsidP="000E6CA3">
            <w:pPr>
              <w:spacing w:line="276" w:lineRule="auto"/>
              <w:rPr>
                <w:rFonts w:ascii="Arial" w:hAnsi="Arial" w:cs="Arial"/>
              </w:rPr>
            </w:pPr>
            <w:r>
              <w:rPr>
                <w:rFonts w:ascii="Arial" w:hAnsi="Arial" w:cs="Arial"/>
              </w:rPr>
              <w:t xml:space="preserve">- </w:t>
            </w:r>
            <w:r w:rsidRPr="003A5575">
              <w:rPr>
                <w:rFonts w:ascii="Arial" w:hAnsi="Arial" w:cs="Arial"/>
              </w:rPr>
              <w:t>Impact of increasing inflation – costs to the council (excluding food):</w:t>
            </w:r>
          </w:p>
          <w:p w14:paraId="0C5CD698" w14:textId="77777777" w:rsidR="001F3564" w:rsidRPr="003A5575" w:rsidRDefault="001F3564" w:rsidP="000E6CA3">
            <w:pPr>
              <w:spacing w:line="276" w:lineRule="auto"/>
              <w:rPr>
                <w:rFonts w:ascii="Arial" w:hAnsi="Arial" w:cs="Arial"/>
              </w:rPr>
            </w:pPr>
            <w:r w:rsidRPr="003A5575">
              <w:rPr>
                <w:rFonts w:ascii="Arial" w:hAnsi="Arial" w:cs="Arial"/>
              </w:rPr>
              <w:t>e.g. Energy costs; care agency costs</w:t>
            </w:r>
          </w:p>
          <w:p w14:paraId="60A12AE8" w14:textId="77777777" w:rsidR="001F3564" w:rsidRPr="003A5575" w:rsidRDefault="001F3564" w:rsidP="000E6CA3">
            <w:pPr>
              <w:spacing w:line="276" w:lineRule="auto"/>
              <w:rPr>
                <w:rFonts w:ascii="Arial" w:hAnsi="Arial" w:cs="Arial"/>
              </w:rPr>
            </w:pPr>
          </w:p>
          <w:p w14:paraId="21F7EE22" w14:textId="77777777" w:rsidR="001F3564" w:rsidRPr="003A5575" w:rsidRDefault="001F3564" w:rsidP="000E6CA3">
            <w:pPr>
              <w:spacing w:line="276" w:lineRule="auto"/>
              <w:rPr>
                <w:rFonts w:ascii="Arial" w:hAnsi="Arial" w:cs="Arial"/>
              </w:rPr>
            </w:pPr>
          </w:p>
        </w:tc>
        <w:tc>
          <w:tcPr>
            <w:tcW w:w="3272" w:type="dxa"/>
          </w:tcPr>
          <w:p w14:paraId="3F775EC0" w14:textId="77777777" w:rsidR="001F3564" w:rsidRDefault="001F3564" w:rsidP="000E6CA3">
            <w:pPr>
              <w:spacing w:line="276" w:lineRule="auto"/>
              <w:rPr>
                <w:rFonts w:ascii="Arial" w:hAnsi="Arial" w:cs="Arial"/>
              </w:rPr>
            </w:pPr>
            <w:r w:rsidRPr="00371857">
              <w:rPr>
                <w:rFonts w:ascii="Arial" w:hAnsi="Arial" w:cs="Arial"/>
              </w:rPr>
              <w:t>Monitor increases in costs of those identified as high risk/ high volume</w:t>
            </w:r>
          </w:p>
          <w:p w14:paraId="617AC1C4" w14:textId="77777777" w:rsidR="001F3564" w:rsidRPr="00371857" w:rsidRDefault="001F3564" w:rsidP="000E6CA3">
            <w:pPr>
              <w:spacing w:line="276" w:lineRule="auto"/>
              <w:rPr>
                <w:rFonts w:ascii="Arial" w:hAnsi="Arial" w:cs="Arial"/>
              </w:rPr>
            </w:pPr>
          </w:p>
          <w:p w14:paraId="3D686A20" w14:textId="77777777" w:rsidR="001F3564" w:rsidRDefault="001F3564" w:rsidP="000E6CA3">
            <w:pPr>
              <w:spacing w:line="276" w:lineRule="auto"/>
              <w:rPr>
                <w:rFonts w:ascii="Arial" w:hAnsi="Arial" w:cs="Arial"/>
              </w:rPr>
            </w:pPr>
            <w:r w:rsidRPr="00371857">
              <w:rPr>
                <w:rFonts w:ascii="Arial" w:hAnsi="Arial" w:cs="Arial"/>
              </w:rPr>
              <w:t>Monitor overall position through budgetary control process</w:t>
            </w:r>
          </w:p>
          <w:p w14:paraId="69BC1302" w14:textId="77777777" w:rsidR="001F3564" w:rsidRPr="00E02DE3" w:rsidRDefault="001F3564" w:rsidP="000E6CA3">
            <w:pPr>
              <w:spacing w:line="276" w:lineRule="auto"/>
              <w:rPr>
                <w:rFonts w:ascii="Arial" w:hAnsi="Arial" w:cs="Arial"/>
                <w:b/>
              </w:rPr>
            </w:pPr>
          </w:p>
          <w:p w14:paraId="6F321535" w14:textId="77777777" w:rsidR="001F3564" w:rsidRDefault="001F3564" w:rsidP="000E6CA3">
            <w:pPr>
              <w:spacing w:line="276" w:lineRule="auto"/>
              <w:rPr>
                <w:rFonts w:ascii="Arial" w:hAnsi="Arial" w:cs="Arial"/>
              </w:rPr>
            </w:pPr>
            <w:r w:rsidRPr="00E02DE3">
              <w:rPr>
                <w:rFonts w:ascii="Arial" w:hAnsi="Arial" w:cs="Arial"/>
                <w:b/>
              </w:rPr>
              <w:t>SHORT TERM:</w:t>
            </w:r>
            <w:r w:rsidRPr="00371857">
              <w:rPr>
                <w:rFonts w:ascii="Arial" w:hAnsi="Arial" w:cs="Arial"/>
              </w:rPr>
              <w:t xml:space="preserve">  consider earmarking additional resources at the year-end for the risk; or consider use of prudential reserve if required short term.</w:t>
            </w:r>
          </w:p>
          <w:p w14:paraId="6F647827" w14:textId="77777777" w:rsidR="001F3564" w:rsidRPr="00371857" w:rsidRDefault="001F3564" w:rsidP="000E6CA3">
            <w:pPr>
              <w:spacing w:line="276" w:lineRule="auto"/>
              <w:rPr>
                <w:rFonts w:ascii="Arial" w:hAnsi="Arial" w:cs="Arial"/>
              </w:rPr>
            </w:pPr>
          </w:p>
          <w:p w14:paraId="7C627191" w14:textId="77777777" w:rsidR="001F3564" w:rsidRPr="00371857" w:rsidRDefault="001F3564" w:rsidP="000E6CA3">
            <w:pPr>
              <w:spacing w:line="276" w:lineRule="auto"/>
              <w:rPr>
                <w:rFonts w:ascii="Arial" w:hAnsi="Arial" w:cs="Arial"/>
              </w:rPr>
            </w:pPr>
            <w:r w:rsidRPr="00E02DE3">
              <w:rPr>
                <w:rFonts w:ascii="Arial" w:hAnsi="Arial" w:cs="Arial"/>
                <w:b/>
              </w:rPr>
              <w:t>LONGER TERM:</w:t>
            </w:r>
            <w:r w:rsidRPr="00371857">
              <w:rPr>
                <w:rFonts w:ascii="Arial" w:hAnsi="Arial" w:cs="Arial"/>
              </w:rPr>
              <w:t xml:space="preserve"> consider building-in additional costs into </w:t>
            </w:r>
            <w:r w:rsidRPr="00371857">
              <w:rPr>
                <w:rFonts w:ascii="Arial" w:hAnsi="Arial" w:cs="Arial"/>
              </w:rPr>
              <w:lastRenderedPageBreak/>
              <w:t>the long term finance strategy based on evidence post-Brexit</w:t>
            </w:r>
          </w:p>
        </w:tc>
        <w:tc>
          <w:tcPr>
            <w:tcW w:w="7774" w:type="dxa"/>
          </w:tcPr>
          <w:p w14:paraId="67ABBC30" w14:textId="0F48FCFB" w:rsidR="001F3564" w:rsidRPr="003A5575" w:rsidRDefault="001F3564" w:rsidP="000E6CA3">
            <w:pPr>
              <w:spacing w:line="276" w:lineRule="auto"/>
              <w:rPr>
                <w:rFonts w:ascii="Arial" w:hAnsi="Arial" w:cs="Arial"/>
              </w:rPr>
            </w:pPr>
            <w:r w:rsidRPr="003A5575">
              <w:rPr>
                <w:rFonts w:ascii="Arial" w:hAnsi="Arial" w:cs="Arial"/>
              </w:rPr>
              <w:lastRenderedPageBreak/>
              <w:t>Energy bought in advance – short term risk minimal; however could have a longer term impact</w:t>
            </w:r>
            <w:r w:rsidR="00DA4F30">
              <w:rPr>
                <w:rFonts w:ascii="Arial" w:hAnsi="Arial" w:cs="Arial"/>
              </w:rPr>
              <w:t>.</w:t>
            </w:r>
          </w:p>
          <w:p w14:paraId="425F68A9" w14:textId="77777777" w:rsidR="001F3564" w:rsidRPr="00140890" w:rsidRDefault="001F3564" w:rsidP="000E6CA3">
            <w:pPr>
              <w:spacing w:line="276" w:lineRule="auto"/>
              <w:rPr>
                <w:rFonts w:ascii="Arial" w:hAnsi="Arial" w:cs="Arial"/>
                <w:color w:val="000000" w:themeColor="text1"/>
              </w:rPr>
            </w:pPr>
          </w:p>
          <w:p w14:paraId="613EF276" w14:textId="7C190214" w:rsidR="001F3564" w:rsidRPr="00140890" w:rsidRDefault="001F3564" w:rsidP="000E6CA3">
            <w:pPr>
              <w:spacing w:line="276" w:lineRule="auto"/>
              <w:rPr>
                <w:rFonts w:ascii="Arial" w:hAnsi="Arial" w:cs="Arial"/>
                <w:color w:val="000000" w:themeColor="text1"/>
              </w:rPr>
            </w:pPr>
            <w:r w:rsidRPr="00140890">
              <w:rPr>
                <w:rFonts w:ascii="Arial" w:hAnsi="Arial" w:cs="Arial"/>
                <w:color w:val="000000" w:themeColor="text1"/>
              </w:rPr>
              <w:t>The risk of cost increases arising from Brexit has been advised to Council in budget preparation reports since October 2018 and will continue to be advised. The final budget report each year advises that any price variations will be reported and that it was expected that Council would manage such price variations should they arise through ongoing budgetary control and, if necessary, use of free reserves</w:t>
            </w:r>
            <w:r w:rsidR="00DA4F30">
              <w:rPr>
                <w:rFonts w:ascii="Arial" w:hAnsi="Arial" w:cs="Arial"/>
                <w:color w:val="000000" w:themeColor="text1"/>
              </w:rPr>
              <w:t>.</w:t>
            </w:r>
          </w:p>
          <w:p w14:paraId="46E87541" w14:textId="77777777" w:rsidR="001F3564" w:rsidRPr="002640CD" w:rsidRDefault="001F3564" w:rsidP="000E6CA3">
            <w:pPr>
              <w:spacing w:line="276" w:lineRule="auto"/>
              <w:rPr>
                <w:rFonts w:ascii="Arial" w:hAnsi="Arial" w:cs="Arial"/>
                <w:color w:val="000000" w:themeColor="text1"/>
              </w:rPr>
            </w:pPr>
          </w:p>
          <w:p w14:paraId="5EE71707" w14:textId="77777777" w:rsidR="001F3564" w:rsidRPr="003A5575" w:rsidRDefault="001F3564" w:rsidP="000E6CA3">
            <w:pPr>
              <w:spacing w:line="276" w:lineRule="auto"/>
              <w:rPr>
                <w:rFonts w:ascii="Arial" w:hAnsi="Arial" w:cs="Arial"/>
              </w:rPr>
            </w:pPr>
          </w:p>
        </w:tc>
      </w:tr>
      <w:tr w:rsidR="001F3564" w:rsidRPr="003A5575" w14:paraId="35FC68A4" w14:textId="77777777" w:rsidTr="000E6CA3">
        <w:trPr>
          <w:trHeight w:val="922"/>
        </w:trPr>
        <w:tc>
          <w:tcPr>
            <w:tcW w:w="2416" w:type="dxa"/>
          </w:tcPr>
          <w:p w14:paraId="49A68807" w14:textId="77777777" w:rsidR="001F3564" w:rsidRPr="003A5575" w:rsidRDefault="001F3564" w:rsidP="000E6CA3">
            <w:pPr>
              <w:spacing w:line="276" w:lineRule="auto"/>
              <w:rPr>
                <w:rFonts w:ascii="Arial" w:hAnsi="Arial" w:cs="Arial"/>
              </w:rPr>
            </w:pPr>
            <w:r w:rsidRPr="003A5575">
              <w:rPr>
                <w:rFonts w:ascii="Arial" w:hAnsi="Arial" w:cs="Arial"/>
              </w:rPr>
              <w:t>Funding Support</w:t>
            </w:r>
          </w:p>
        </w:tc>
        <w:tc>
          <w:tcPr>
            <w:tcW w:w="2556" w:type="dxa"/>
          </w:tcPr>
          <w:p w14:paraId="14BD6204" w14:textId="77777777" w:rsidR="001F3564" w:rsidRPr="003A5575" w:rsidRDefault="001F3564" w:rsidP="000E6CA3">
            <w:pPr>
              <w:spacing w:line="276" w:lineRule="auto"/>
              <w:rPr>
                <w:rFonts w:ascii="Arial" w:hAnsi="Arial" w:cs="Arial"/>
              </w:rPr>
            </w:pPr>
            <w:r>
              <w:rPr>
                <w:rFonts w:ascii="Arial" w:hAnsi="Arial" w:cs="Arial"/>
              </w:rPr>
              <w:t xml:space="preserve">- </w:t>
            </w:r>
            <w:r w:rsidRPr="003A5575">
              <w:rPr>
                <w:rFonts w:ascii="Arial" w:hAnsi="Arial" w:cs="Arial"/>
              </w:rPr>
              <w:t>Impact to Council of chancellor revisiting the budget and affecting local government funding settlements</w:t>
            </w:r>
          </w:p>
        </w:tc>
        <w:tc>
          <w:tcPr>
            <w:tcW w:w="3272" w:type="dxa"/>
          </w:tcPr>
          <w:p w14:paraId="4065F564" w14:textId="77777777" w:rsidR="001F3564" w:rsidRPr="002640CD" w:rsidRDefault="001F3564" w:rsidP="000E6CA3">
            <w:pPr>
              <w:spacing w:line="276" w:lineRule="auto"/>
              <w:rPr>
                <w:rFonts w:ascii="Arial" w:hAnsi="Arial" w:cs="Arial"/>
                <w:color w:val="000000" w:themeColor="text1"/>
              </w:rPr>
            </w:pPr>
            <w:r w:rsidRPr="002640CD">
              <w:rPr>
                <w:rFonts w:ascii="Arial" w:hAnsi="Arial" w:cs="Arial"/>
                <w:color w:val="000000" w:themeColor="text1"/>
              </w:rPr>
              <w:t>Monitor ongoing Brexit discussions and potential impact on the councils finances &amp; the wider implications of the Scottish economy</w:t>
            </w:r>
          </w:p>
        </w:tc>
        <w:tc>
          <w:tcPr>
            <w:tcW w:w="7774" w:type="dxa"/>
          </w:tcPr>
          <w:p w14:paraId="2283D12D" w14:textId="0EA6C28B" w:rsidR="001F3564" w:rsidRPr="002640CD" w:rsidRDefault="001F3564" w:rsidP="000E6CA3">
            <w:pPr>
              <w:spacing w:line="276" w:lineRule="auto"/>
              <w:rPr>
                <w:rFonts w:ascii="Arial" w:hAnsi="Arial" w:cs="Arial"/>
                <w:color w:val="000000" w:themeColor="text1"/>
              </w:rPr>
            </w:pPr>
            <w:r w:rsidRPr="002640CD">
              <w:rPr>
                <w:rFonts w:ascii="Arial" w:hAnsi="Arial" w:cs="Arial"/>
                <w:color w:val="000000" w:themeColor="text1"/>
              </w:rPr>
              <w:t xml:space="preserve">Monitoring on news and articles is ongoing, not yet clear as any impact will only really </w:t>
            </w:r>
            <w:r w:rsidR="00DA4F30">
              <w:rPr>
                <w:rFonts w:ascii="Arial" w:hAnsi="Arial" w:cs="Arial"/>
                <w:color w:val="000000" w:themeColor="text1"/>
              </w:rPr>
              <w:t>be known once any deal is agreed (if agreed).</w:t>
            </w:r>
          </w:p>
        </w:tc>
      </w:tr>
      <w:tr w:rsidR="001F3564" w:rsidRPr="003A5575" w14:paraId="54FD85E0" w14:textId="77777777" w:rsidTr="000E6CA3">
        <w:tc>
          <w:tcPr>
            <w:tcW w:w="2416" w:type="dxa"/>
          </w:tcPr>
          <w:p w14:paraId="2F472562" w14:textId="77777777" w:rsidR="001F3564" w:rsidRPr="003A5575" w:rsidRDefault="001F3564" w:rsidP="000E6CA3">
            <w:pPr>
              <w:spacing w:line="276" w:lineRule="auto"/>
              <w:rPr>
                <w:rFonts w:ascii="Arial" w:hAnsi="Arial" w:cs="Arial"/>
              </w:rPr>
            </w:pPr>
            <w:r w:rsidRPr="003A5575">
              <w:rPr>
                <w:rFonts w:ascii="Arial" w:hAnsi="Arial" w:cs="Arial"/>
              </w:rPr>
              <w:t>Capital Receipts</w:t>
            </w:r>
          </w:p>
        </w:tc>
        <w:tc>
          <w:tcPr>
            <w:tcW w:w="2556" w:type="dxa"/>
          </w:tcPr>
          <w:p w14:paraId="5771F738" w14:textId="77777777" w:rsidR="001F3564" w:rsidRPr="003A5575" w:rsidRDefault="001F3564" w:rsidP="000E6CA3">
            <w:pPr>
              <w:spacing w:line="276" w:lineRule="auto"/>
              <w:rPr>
                <w:rFonts w:ascii="Arial" w:hAnsi="Arial" w:cs="Arial"/>
              </w:rPr>
            </w:pPr>
            <w:r>
              <w:rPr>
                <w:rFonts w:ascii="Arial" w:hAnsi="Arial" w:cs="Arial"/>
              </w:rPr>
              <w:t xml:space="preserve">- </w:t>
            </w:r>
            <w:r w:rsidRPr="003A5575">
              <w:rPr>
                <w:rFonts w:ascii="Arial" w:hAnsi="Arial" w:cs="Arial"/>
              </w:rPr>
              <w:t>Capital Receipts do not materialise</w:t>
            </w:r>
            <w:r>
              <w:rPr>
                <w:rFonts w:ascii="Arial" w:hAnsi="Arial" w:cs="Arial"/>
              </w:rPr>
              <w:t xml:space="preserve"> or are lower than anticipated</w:t>
            </w:r>
          </w:p>
        </w:tc>
        <w:tc>
          <w:tcPr>
            <w:tcW w:w="3272" w:type="dxa"/>
          </w:tcPr>
          <w:p w14:paraId="4A25F849" w14:textId="77777777" w:rsidR="001F3564" w:rsidRPr="002640CD" w:rsidRDefault="001F3564" w:rsidP="000E6CA3">
            <w:pPr>
              <w:autoSpaceDE w:val="0"/>
              <w:autoSpaceDN w:val="0"/>
              <w:rPr>
                <w:rFonts w:ascii="Arial" w:hAnsi="Arial" w:cs="Arial"/>
                <w:color w:val="000000" w:themeColor="text1"/>
              </w:rPr>
            </w:pPr>
            <w:r w:rsidRPr="002640CD">
              <w:rPr>
                <w:rFonts w:ascii="Arial" w:hAnsi="Arial" w:cs="Arial"/>
                <w:color w:val="000000" w:themeColor="text1"/>
              </w:rPr>
              <w:t>Longer term vision on capital programme for both income and expenditure levels</w:t>
            </w:r>
          </w:p>
          <w:p w14:paraId="2DB2D34D" w14:textId="77777777" w:rsidR="001F3564" w:rsidRPr="002640CD" w:rsidRDefault="001F3564" w:rsidP="000E6CA3">
            <w:pPr>
              <w:autoSpaceDE w:val="0"/>
              <w:autoSpaceDN w:val="0"/>
              <w:rPr>
                <w:rFonts w:ascii="Arial" w:hAnsi="Arial" w:cs="Arial"/>
                <w:color w:val="000000" w:themeColor="text1"/>
              </w:rPr>
            </w:pPr>
          </w:p>
          <w:p w14:paraId="4060EF17" w14:textId="77777777" w:rsidR="001F3564" w:rsidRPr="002640CD" w:rsidRDefault="001F3564" w:rsidP="000E6CA3">
            <w:pPr>
              <w:autoSpaceDE w:val="0"/>
              <w:autoSpaceDN w:val="0"/>
              <w:rPr>
                <w:rFonts w:ascii="Arial" w:hAnsi="Arial" w:cs="Arial"/>
                <w:color w:val="000000" w:themeColor="text1"/>
              </w:rPr>
            </w:pPr>
            <w:r w:rsidRPr="002640CD">
              <w:rPr>
                <w:rFonts w:ascii="Arial" w:hAnsi="Arial" w:cs="Arial"/>
                <w:color w:val="000000" w:themeColor="text1"/>
              </w:rPr>
              <w:t>Regular Strategic Asset Management Group updates feeding through to the capital budgetary control report (to both Council and CMT)</w:t>
            </w:r>
          </w:p>
          <w:p w14:paraId="61C10F15" w14:textId="77777777" w:rsidR="001F3564" w:rsidRPr="002640CD" w:rsidRDefault="001F3564" w:rsidP="000E6CA3">
            <w:pPr>
              <w:autoSpaceDE w:val="0"/>
              <w:autoSpaceDN w:val="0"/>
              <w:rPr>
                <w:rFonts w:ascii="Arial" w:hAnsi="Arial" w:cs="Arial"/>
                <w:color w:val="000000" w:themeColor="text1"/>
              </w:rPr>
            </w:pPr>
          </w:p>
          <w:p w14:paraId="466C8EA4" w14:textId="77777777" w:rsidR="001F3564" w:rsidRPr="002640CD" w:rsidRDefault="001F3564" w:rsidP="000E6CA3">
            <w:pPr>
              <w:autoSpaceDE w:val="0"/>
              <w:autoSpaceDN w:val="0"/>
              <w:rPr>
                <w:rFonts w:ascii="Arial" w:hAnsi="Arial" w:cs="Arial"/>
                <w:color w:val="000000" w:themeColor="text1"/>
              </w:rPr>
            </w:pPr>
          </w:p>
          <w:p w14:paraId="4DA906A3" w14:textId="77777777" w:rsidR="001F3564" w:rsidRPr="002640CD" w:rsidRDefault="001F3564" w:rsidP="000E6CA3">
            <w:pPr>
              <w:autoSpaceDE w:val="0"/>
              <w:autoSpaceDN w:val="0"/>
              <w:rPr>
                <w:rFonts w:ascii="Arial" w:hAnsi="Arial" w:cs="Arial"/>
                <w:color w:val="000000" w:themeColor="text1"/>
              </w:rPr>
            </w:pPr>
            <w:r w:rsidRPr="002640CD">
              <w:rPr>
                <w:rFonts w:ascii="Arial" w:hAnsi="Arial" w:cs="Arial"/>
                <w:color w:val="000000" w:themeColor="text1"/>
              </w:rPr>
              <w:t>Capital Disposal Strategy with longer term vision to allow movement in the assets due sold and timing of those assets</w:t>
            </w:r>
          </w:p>
          <w:p w14:paraId="68708BFB" w14:textId="77777777" w:rsidR="001F3564" w:rsidRPr="002640CD" w:rsidRDefault="001F3564" w:rsidP="000E6CA3">
            <w:pPr>
              <w:autoSpaceDE w:val="0"/>
              <w:autoSpaceDN w:val="0"/>
              <w:rPr>
                <w:rFonts w:ascii="Arial" w:hAnsi="Arial" w:cs="Arial"/>
                <w:color w:val="000000" w:themeColor="text1"/>
              </w:rPr>
            </w:pPr>
          </w:p>
          <w:p w14:paraId="40B7042F" w14:textId="77777777" w:rsidR="001F3564" w:rsidRPr="002640CD" w:rsidRDefault="001F3564" w:rsidP="000E6CA3">
            <w:pPr>
              <w:autoSpaceDE w:val="0"/>
              <w:autoSpaceDN w:val="0"/>
              <w:rPr>
                <w:rFonts w:ascii="Arial" w:hAnsi="Arial" w:cs="Arial"/>
                <w:color w:val="000000" w:themeColor="text1"/>
              </w:rPr>
            </w:pPr>
            <w:r w:rsidRPr="002640CD">
              <w:rPr>
                <w:rFonts w:ascii="Arial" w:hAnsi="Arial" w:cs="Arial"/>
                <w:color w:val="000000" w:themeColor="text1"/>
              </w:rPr>
              <w:t>Capital programme being monitored by CMT, Council and Committees on a regular basis</w:t>
            </w:r>
          </w:p>
          <w:p w14:paraId="48285D69" w14:textId="77777777" w:rsidR="001F3564" w:rsidRPr="002640CD" w:rsidRDefault="001F3564" w:rsidP="000E6CA3">
            <w:pPr>
              <w:autoSpaceDE w:val="0"/>
              <w:autoSpaceDN w:val="0"/>
              <w:rPr>
                <w:rFonts w:ascii="Arial" w:hAnsi="Arial" w:cs="Arial"/>
                <w:color w:val="000000" w:themeColor="text1"/>
              </w:rPr>
            </w:pPr>
          </w:p>
          <w:p w14:paraId="4F9452EB" w14:textId="77777777" w:rsidR="001F3564" w:rsidRPr="002640CD" w:rsidRDefault="001F3564" w:rsidP="000E6CA3">
            <w:pPr>
              <w:autoSpaceDE w:val="0"/>
              <w:autoSpaceDN w:val="0"/>
              <w:rPr>
                <w:rFonts w:ascii="Arial" w:hAnsi="Arial" w:cs="Arial"/>
                <w:color w:val="000000" w:themeColor="text1"/>
              </w:rPr>
            </w:pPr>
            <w:r w:rsidRPr="002640CD">
              <w:rPr>
                <w:rFonts w:ascii="Arial" w:hAnsi="Arial" w:cs="Arial"/>
                <w:color w:val="000000" w:themeColor="text1"/>
              </w:rPr>
              <w:t xml:space="preserve">Early identification of possible issues to allow action to reduce spend or identify further surplus assets for possible </w:t>
            </w:r>
            <w:r w:rsidRPr="002640CD">
              <w:rPr>
                <w:rFonts w:ascii="Arial" w:hAnsi="Arial" w:cs="Arial"/>
                <w:color w:val="000000" w:themeColor="text1"/>
              </w:rPr>
              <w:lastRenderedPageBreak/>
              <w:t>disposal to minimise shortfall.</w:t>
            </w:r>
          </w:p>
          <w:p w14:paraId="083DF00B" w14:textId="77777777" w:rsidR="001F3564" w:rsidRPr="002640CD" w:rsidRDefault="001F3564" w:rsidP="000E6CA3">
            <w:pPr>
              <w:pStyle w:val="ListParagraph"/>
              <w:spacing w:line="276" w:lineRule="auto"/>
              <w:ind w:left="318"/>
              <w:rPr>
                <w:rFonts w:ascii="Arial" w:hAnsi="Arial" w:cs="Arial"/>
                <w:color w:val="000000" w:themeColor="text1"/>
              </w:rPr>
            </w:pPr>
          </w:p>
        </w:tc>
        <w:tc>
          <w:tcPr>
            <w:tcW w:w="7774" w:type="dxa"/>
          </w:tcPr>
          <w:p w14:paraId="4B2E9456" w14:textId="77777777" w:rsidR="001F3564" w:rsidRPr="002640CD" w:rsidRDefault="001F3564" w:rsidP="000E6CA3">
            <w:pPr>
              <w:spacing w:line="276" w:lineRule="auto"/>
              <w:rPr>
                <w:rFonts w:ascii="Arial" w:hAnsi="Arial" w:cs="Arial"/>
                <w:color w:val="000000" w:themeColor="text1"/>
              </w:rPr>
            </w:pPr>
            <w:r w:rsidRPr="002640CD">
              <w:rPr>
                <w:rFonts w:ascii="Arial" w:hAnsi="Arial" w:cs="Arial"/>
                <w:color w:val="000000" w:themeColor="text1"/>
              </w:rPr>
              <w:lastRenderedPageBreak/>
              <w:t>Capital receipt opportunities are regularly considered at SAMG and PAMG and as yet it is not known what impact EU Exit will have on housing markets.</w:t>
            </w:r>
          </w:p>
        </w:tc>
      </w:tr>
    </w:tbl>
    <w:p w14:paraId="24F05317" w14:textId="77777777" w:rsidR="001F3564" w:rsidRPr="003A5575" w:rsidRDefault="001F3564"/>
    <w:sectPr w:rsidR="001F3564" w:rsidRPr="003A5575" w:rsidSect="00C95EA5">
      <w:headerReference w:type="even" r:id="rId21"/>
      <w:headerReference w:type="default" r:id="rId22"/>
      <w:footerReference w:type="default" r:id="rId23"/>
      <w:headerReference w:type="first" r:id="rId24"/>
      <w:footerReference w:type="first" r:id="rId25"/>
      <w:pgSz w:w="16838" w:h="11906" w:orient="landscape"/>
      <w:pgMar w:top="993" w:right="1440" w:bottom="993"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21DC6" w14:textId="77777777" w:rsidR="00A60D41" w:rsidRDefault="00A60D41" w:rsidP="00EC588D">
      <w:pPr>
        <w:spacing w:after="0" w:line="240" w:lineRule="auto"/>
      </w:pPr>
      <w:r>
        <w:separator/>
      </w:r>
    </w:p>
  </w:endnote>
  <w:endnote w:type="continuationSeparator" w:id="0">
    <w:p w14:paraId="68D5893A" w14:textId="77777777" w:rsidR="00A60D41" w:rsidRDefault="00A60D41" w:rsidP="00EC5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157438"/>
      <w:docPartObj>
        <w:docPartGallery w:val="Page Numbers (Bottom of Page)"/>
        <w:docPartUnique/>
      </w:docPartObj>
    </w:sdtPr>
    <w:sdtEndPr>
      <w:rPr>
        <w:noProof/>
      </w:rPr>
    </w:sdtEndPr>
    <w:sdtContent>
      <w:p w14:paraId="1413677C" w14:textId="34321F86" w:rsidR="00A60D41" w:rsidRDefault="00A60D41">
        <w:pPr>
          <w:pStyle w:val="Footer"/>
          <w:jc w:val="center"/>
        </w:pPr>
        <w:r>
          <w:fldChar w:fldCharType="begin"/>
        </w:r>
        <w:r>
          <w:instrText xml:space="preserve"> PAGE   \* MERGEFORMAT </w:instrText>
        </w:r>
        <w:r>
          <w:fldChar w:fldCharType="separate"/>
        </w:r>
        <w:r w:rsidR="00486DD1">
          <w:rPr>
            <w:noProof/>
          </w:rPr>
          <w:t>2</w:t>
        </w:r>
        <w:r>
          <w:rPr>
            <w:noProof/>
          </w:rPr>
          <w:fldChar w:fldCharType="end"/>
        </w:r>
      </w:p>
    </w:sdtContent>
  </w:sdt>
  <w:p w14:paraId="4775CE46" w14:textId="77777777" w:rsidR="00A60D41" w:rsidRDefault="00A60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854838"/>
      <w:docPartObj>
        <w:docPartGallery w:val="Page Numbers (Bottom of Page)"/>
        <w:docPartUnique/>
      </w:docPartObj>
    </w:sdtPr>
    <w:sdtEndPr>
      <w:rPr>
        <w:noProof/>
      </w:rPr>
    </w:sdtEndPr>
    <w:sdtContent>
      <w:p w14:paraId="32F2AFAD" w14:textId="5636C64A" w:rsidR="00A60D41" w:rsidRDefault="00A60D41">
        <w:pPr>
          <w:pStyle w:val="Footer"/>
          <w:jc w:val="center"/>
        </w:pPr>
        <w:r>
          <w:fldChar w:fldCharType="begin"/>
        </w:r>
        <w:r>
          <w:instrText xml:space="preserve"> PAGE   \* MERGEFORMAT </w:instrText>
        </w:r>
        <w:r>
          <w:fldChar w:fldCharType="separate"/>
        </w:r>
        <w:r w:rsidR="00486DD1">
          <w:rPr>
            <w:noProof/>
          </w:rPr>
          <w:t>1</w:t>
        </w:r>
        <w:r>
          <w:rPr>
            <w:noProof/>
          </w:rPr>
          <w:fldChar w:fldCharType="end"/>
        </w:r>
      </w:p>
    </w:sdtContent>
  </w:sdt>
  <w:p w14:paraId="29A82726" w14:textId="77777777" w:rsidR="00A60D41" w:rsidRDefault="00A60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FE840" w14:textId="77777777" w:rsidR="00A60D41" w:rsidRDefault="00A60D41" w:rsidP="00EC588D">
      <w:pPr>
        <w:spacing w:after="0" w:line="240" w:lineRule="auto"/>
      </w:pPr>
      <w:r>
        <w:separator/>
      </w:r>
    </w:p>
  </w:footnote>
  <w:footnote w:type="continuationSeparator" w:id="0">
    <w:p w14:paraId="728A6ABF" w14:textId="77777777" w:rsidR="00A60D41" w:rsidRDefault="00A60D41" w:rsidP="00EC5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634D0" w14:textId="238D139C" w:rsidR="00A60D41" w:rsidRDefault="00486DD1">
    <w:pPr>
      <w:pStyle w:val="Header"/>
    </w:pPr>
    <w:r>
      <w:rPr>
        <w:noProof/>
      </w:rPr>
      <w:pict w14:anchorId="4E295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70840" o:spid="_x0000_s59397" type="#_x0000_t136" style="position:absolute;margin-left:0;margin-top:0;width:559.4pt;height:139.85pt;rotation:315;z-index:-251655168;mso-position-horizontal:center;mso-position-horizontal-relative:margin;mso-position-vertical:center;mso-position-vertical-relative:margin" o:allowincell="f" fillcolor="silver" stroked="f">
          <v:fill opacity=".5"/>
          <v:textpath style="font-family:&quot;Calibri&quot;;font-size:1pt" string="Live Documen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523BC" w14:textId="57DD050E" w:rsidR="00A60D41" w:rsidRPr="00EC588D" w:rsidRDefault="00486DD1" w:rsidP="00EC588D">
    <w:pPr>
      <w:pStyle w:val="Header"/>
      <w:tabs>
        <w:tab w:val="clear" w:pos="4513"/>
        <w:tab w:val="clear" w:pos="9026"/>
      </w:tabs>
      <w:spacing w:line="276" w:lineRule="auto"/>
      <w:jc w:val="center"/>
      <w:rPr>
        <w:rFonts w:ascii="Arial" w:hAnsi="Arial" w:cs="Arial"/>
        <w:b/>
        <w:sz w:val="24"/>
        <w:szCs w:val="24"/>
        <w:u w:val="single"/>
      </w:rPr>
    </w:pPr>
    <w:r>
      <w:rPr>
        <w:noProof/>
      </w:rPr>
      <w:pict w14:anchorId="456F3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70841" o:spid="_x0000_s59398" type="#_x0000_t136" style="position:absolute;left:0;text-align:left;margin-left:0;margin-top:0;width:559.4pt;height:139.85pt;rotation:315;z-index:-251653120;mso-position-horizontal:center;mso-position-horizontal-relative:margin;mso-position-vertical:center;mso-position-vertical-relative:margin" o:allowincell="f" fillcolor="silver" stroked="f">
          <v:fill opacity=".5"/>
          <v:textpath style="font-family:&quot;Calibri&quot;;font-size:1pt" string="Live Document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41A0E" w14:textId="2C46CB49" w:rsidR="00A60D41" w:rsidRDefault="00486DD1" w:rsidP="00C95EA5">
    <w:pPr>
      <w:pStyle w:val="Header"/>
      <w:tabs>
        <w:tab w:val="clear" w:pos="4513"/>
        <w:tab w:val="clear" w:pos="9026"/>
      </w:tabs>
      <w:spacing w:line="276" w:lineRule="auto"/>
      <w:jc w:val="center"/>
      <w:rPr>
        <w:rFonts w:ascii="Arial" w:hAnsi="Arial" w:cs="Arial"/>
        <w:b/>
        <w:sz w:val="24"/>
        <w:szCs w:val="24"/>
        <w:u w:val="single"/>
      </w:rPr>
    </w:pPr>
    <w:r>
      <w:rPr>
        <w:noProof/>
      </w:rPr>
      <w:pict w14:anchorId="414C9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70839" o:spid="_x0000_s59396" type="#_x0000_t136" style="position:absolute;left:0;text-align:left;margin-left:0;margin-top:0;width:559.4pt;height:139.85pt;rotation:315;z-index:-251657216;mso-position-horizontal:center;mso-position-horizontal-relative:margin;mso-position-vertical:center;mso-position-vertical-relative:margin" o:allowincell="f" fillcolor="silver" stroked="f">
          <v:fill opacity=".5"/>
          <v:textpath style="font-family:&quot;Calibri&quot;;font-size:1pt" string="Live Document "/>
          <w10:wrap anchorx="margin" anchory="margin"/>
        </v:shape>
      </w:pict>
    </w:r>
    <w:r w:rsidR="00A60D41">
      <w:rPr>
        <w:rFonts w:ascii="Arial" w:hAnsi="Arial" w:cs="Arial"/>
        <w:b/>
        <w:sz w:val="24"/>
        <w:szCs w:val="24"/>
        <w:u w:val="single"/>
      </w:rPr>
      <w:t>West Dunbartonshire Council</w:t>
    </w:r>
    <w:r w:rsidR="00A60D41">
      <w:rPr>
        <w:rFonts w:ascii="Arial" w:hAnsi="Arial" w:cs="Arial"/>
        <w:b/>
        <w:sz w:val="24"/>
        <w:szCs w:val="24"/>
        <w:u w:val="single"/>
      </w:rPr>
      <w:br/>
      <w:t xml:space="preserve">EU- Exit Assurance Action Plan – </w:t>
    </w:r>
    <w:r>
      <w:rPr>
        <w:rFonts w:ascii="Arial" w:hAnsi="Arial" w:cs="Arial"/>
        <w:b/>
        <w:sz w:val="24"/>
        <w:szCs w:val="24"/>
        <w:u w:val="single"/>
      </w:rPr>
      <w:t xml:space="preserve">November </w:t>
    </w:r>
    <w:r w:rsidR="00A60D41">
      <w:rPr>
        <w:rFonts w:ascii="Arial" w:hAnsi="Arial" w:cs="Arial"/>
        <w:b/>
        <w:sz w:val="24"/>
        <w:szCs w:val="24"/>
        <w:u w:val="single"/>
      </w:rPr>
      <w:t>2020</w:t>
    </w:r>
  </w:p>
  <w:p w14:paraId="0898459C" w14:textId="77777777" w:rsidR="00A60D41" w:rsidRPr="00E16AD5" w:rsidRDefault="00A60D41" w:rsidP="00C95EA5">
    <w:pPr>
      <w:pStyle w:val="Header"/>
      <w:tabs>
        <w:tab w:val="clear" w:pos="4513"/>
        <w:tab w:val="clear" w:pos="9026"/>
      </w:tabs>
      <w:spacing w:line="276" w:lineRule="auto"/>
      <w:jc w:val="center"/>
      <w:rPr>
        <w:rFonts w:ascii="Arial" w:hAnsi="Arial" w:cs="Arial"/>
        <w:b/>
        <w:color w:val="FF0000"/>
        <w:sz w:val="24"/>
        <w:szCs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261BB"/>
    <w:multiLevelType w:val="hybridMultilevel"/>
    <w:tmpl w:val="A57C0C7C"/>
    <w:lvl w:ilvl="0" w:tplc="F6F486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CA652B"/>
    <w:multiLevelType w:val="hybridMultilevel"/>
    <w:tmpl w:val="BCB0393E"/>
    <w:lvl w:ilvl="0" w:tplc="CD8ACB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07632"/>
    <w:multiLevelType w:val="hybridMultilevel"/>
    <w:tmpl w:val="ADD2EF82"/>
    <w:lvl w:ilvl="0" w:tplc="338262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F92898"/>
    <w:multiLevelType w:val="hybridMultilevel"/>
    <w:tmpl w:val="EF6477BC"/>
    <w:lvl w:ilvl="0" w:tplc="CD8ACBEA">
      <w:numFmt w:val="bullet"/>
      <w:lvlText w:val="-"/>
      <w:lvlJc w:val="left"/>
      <w:pPr>
        <w:ind w:left="780" w:hanging="360"/>
      </w:pPr>
      <w:rPr>
        <w:rFonts w:ascii="Arial" w:eastAsiaTheme="minorHAnsi"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86F5482"/>
    <w:multiLevelType w:val="hybridMultilevel"/>
    <w:tmpl w:val="7AFEE6CE"/>
    <w:lvl w:ilvl="0" w:tplc="31863A16">
      <w:start w:val="1"/>
      <w:numFmt w:val="bullet"/>
      <w:lvlText w:val=""/>
      <w:lvlJc w:val="left"/>
      <w:pPr>
        <w:tabs>
          <w:tab w:val="num" w:pos="709"/>
        </w:tabs>
        <w:ind w:left="709"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B57B07"/>
    <w:multiLevelType w:val="hybridMultilevel"/>
    <w:tmpl w:val="400C5CDA"/>
    <w:lvl w:ilvl="0" w:tplc="CD8ACB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F62E7A"/>
    <w:multiLevelType w:val="hybridMultilevel"/>
    <w:tmpl w:val="BE3A7252"/>
    <w:lvl w:ilvl="0" w:tplc="CEE025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3B7FB8"/>
    <w:multiLevelType w:val="hybridMultilevel"/>
    <w:tmpl w:val="723E4AE0"/>
    <w:lvl w:ilvl="0" w:tplc="CD8ACB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1D0A9F"/>
    <w:multiLevelType w:val="hybridMultilevel"/>
    <w:tmpl w:val="A57C0C7C"/>
    <w:lvl w:ilvl="0" w:tplc="F6F486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D07607"/>
    <w:multiLevelType w:val="hybridMultilevel"/>
    <w:tmpl w:val="7B96A18E"/>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0" w15:restartNumberingAfterBreak="0">
    <w:nsid w:val="5D4A3191"/>
    <w:multiLevelType w:val="hybridMultilevel"/>
    <w:tmpl w:val="98C4131C"/>
    <w:lvl w:ilvl="0" w:tplc="33F8258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272B5F"/>
    <w:multiLevelType w:val="hybridMultilevel"/>
    <w:tmpl w:val="1A967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014B89"/>
    <w:multiLevelType w:val="hybridMultilevel"/>
    <w:tmpl w:val="FF040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593A4D"/>
    <w:multiLevelType w:val="hybridMultilevel"/>
    <w:tmpl w:val="B71E8AE4"/>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4" w15:restartNumberingAfterBreak="0">
    <w:nsid w:val="728771F5"/>
    <w:multiLevelType w:val="hybridMultilevel"/>
    <w:tmpl w:val="26A04D12"/>
    <w:lvl w:ilvl="0" w:tplc="53CE85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6"/>
  </w:num>
  <w:num w:numId="5">
    <w:abstractNumId w:val="14"/>
  </w:num>
  <w:num w:numId="6">
    <w:abstractNumId w:val="10"/>
  </w:num>
  <w:num w:numId="7">
    <w:abstractNumId w:val="4"/>
  </w:num>
  <w:num w:numId="8">
    <w:abstractNumId w:val="8"/>
  </w:num>
  <w:num w:numId="9">
    <w:abstractNumId w:val="9"/>
  </w:num>
  <w:num w:numId="10">
    <w:abstractNumId w:val="13"/>
  </w:num>
  <w:num w:numId="11">
    <w:abstractNumId w:val="11"/>
  </w:num>
  <w:num w:numId="12">
    <w:abstractNumId w:val="5"/>
  </w:num>
  <w:num w:numId="13">
    <w:abstractNumId w:val="12"/>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59399"/>
    <o:shapelayout v:ext="edit">
      <o:idmap v:ext="edit" data="5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A19"/>
    <w:rsid w:val="00004A18"/>
    <w:rsid w:val="00012009"/>
    <w:rsid w:val="00012DC7"/>
    <w:rsid w:val="00014E7B"/>
    <w:rsid w:val="000166BE"/>
    <w:rsid w:val="0001678C"/>
    <w:rsid w:val="00020649"/>
    <w:rsid w:val="0002482F"/>
    <w:rsid w:val="000267AA"/>
    <w:rsid w:val="00031C4A"/>
    <w:rsid w:val="00034540"/>
    <w:rsid w:val="000462C5"/>
    <w:rsid w:val="0004734A"/>
    <w:rsid w:val="00050AA8"/>
    <w:rsid w:val="00066651"/>
    <w:rsid w:val="00066F48"/>
    <w:rsid w:val="000767F6"/>
    <w:rsid w:val="000928D8"/>
    <w:rsid w:val="000939A0"/>
    <w:rsid w:val="000A6FA4"/>
    <w:rsid w:val="000B3F7D"/>
    <w:rsid w:val="000B5492"/>
    <w:rsid w:val="000D661C"/>
    <w:rsid w:val="000E64F2"/>
    <w:rsid w:val="000E6CA3"/>
    <w:rsid w:val="00122B16"/>
    <w:rsid w:val="00133503"/>
    <w:rsid w:val="00140890"/>
    <w:rsid w:val="00164450"/>
    <w:rsid w:val="00183FB1"/>
    <w:rsid w:val="001846B3"/>
    <w:rsid w:val="0019621D"/>
    <w:rsid w:val="001A59C3"/>
    <w:rsid w:val="001C7F88"/>
    <w:rsid w:val="001D337D"/>
    <w:rsid w:val="001D4380"/>
    <w:rsid w:val="001E25B3"/>
    <w:rsid w:val="001E3AF4"/>
    <w:rsid w:val="001E4954"/>
    <w:rsid w:val="001E552C"/>
    <w:rsid w:val="001F0643"/>
    <w:rsid w:val="001F3564"/>
    <w:rsid w:val="001F4FCC"/>
    <w:rsid w:val="00202EED"/>
    <w:rsid w:val="002131D8"/>
    <w:rsid w:val="0021660C"/>
    <w:rsid w:val="00226081"/>
    <w:rsid w:val="00254AB4"/>
    <w:rsid w:val="002640CD"/>
    <w:rsid w:val="0029462F"/>
    <w:rsid w:val="00296B7D"/>
    <w:rsid w:val="002A3119"/>
    <w:rsid w:val="002A4BDB"/>
    <w:rsid w:val="002A6A02"/>
    <w:rsid w:val="002B67FE"/>
    <w:rsid w:val="002D543A"/>
    <w:rsid w:val="002E259C"/>
    <w:rsid w:val="002E7475"/>
    <w:rsid w:val="002F121E"/>
    <w:rsid w:val="002F2E43"/>
    <w:rsid w:val="002F3A3F"/>
    <w:rsid w:val="002F4DD2"/>
    <w:rsid w:val="00304B5F"/>
    <w:rsid w:val="003358E4"/>
    <w:rsid w:val="00335F23"/>
    <w:rsid w:val="003463D2"/>
    <w:rsid w:val="00371857"/>
    <w:rsid w:val="00380118"/>
    <w:rsid w:val="00382549"/>
    <w:rsid w:val="003846E1"/>
    <w:rsid w:val="00391C71"/>
    <w:rsid w:val="0039683F"/>
    <w:rsid w:val="003A53DF"/>
    <w:rsid w:val="003A5575"/>
    <w:rsid w:val="003B47B9"/>
    <w:rsid w:val="003B61E0"/>
    <w:rsid w:val="003C0EFC"/>
    <w:rsid w:val="003C31B4"/>
    <w:rsid w:val="003C5B54"/>
    <w:rsid w:val="003D2036"/>
    <w:rsid w:val="00402F0C"/>
    <w:rsid w:val="00403B4B"/>
    <w:rsid w:val="004048AE"/>
    <w:rsid w:val="00413086"/>
    <w:rsid w:val="0042453E"/>
    <w:rsid w:val="0043153B"/>
    <w:rsid w:val="00435D5E"/>
    <w:rsid w:val="00437FBD"/>
    <w:rsid w:val="00440F6A"/>
    <w:rsid w:val="00442239"/>
    <w:rsid w:val="0046441B"/>
    <w:rsid w:val="00482FE5"/>
    <w:rsid w:val="0048392F"/>
    <w:rsid w:val="00486DD1"/>
    <w:rsid w:val="00490C3D"/>
    <w:rsid w:val="004910D4"/>
    <w:rsid w:val="004971D2"/>
    <w:rsid w:val="004973CE"/>
    <w:rsid w:val="004A1789"/>
    <w:rsid w:val="004A27EB"/>
    <w:rsid w:val="004D063D"/>
    <w:rsid w:val="004E12AF"/>
    <w:rsid w:val="004E588C"/>
    <w:rsid w:val="004F6DFE"/>
    <w:rsid w:val="00512A57"/>
    <w:rsid w:val="00527BDB"/>
    <w:rsid w:val="00530EEA"/>
    <w:rsid w:val="005423EF"/>
    <w:rsid w:val="0054724A"/>
    <w:rsid w:val="00555359"/>
    <w:rsid w:val="00561F53"/>
    <w:rsid w:val="00566548"/>
    <w:rsid w:val="005771B4"/>
    <w:rsid w:val="005842B5"/>
    <w:rsid w:val="00587AF6"/>
    <w:rsid w:val="005A091C"/>
    <w:rsid w:val="005A4A33"/>
    <w:rsid w:val="005B0435"/>
    <w:rsid w:val="005B0F44"/>
    <w:rsid w:val="005B2A65"/>
    <w:rsid w:val="005C208F"/>
    <w:rsid w:val="005C47C5"/>
    <w:rsid w:val="005E45D1"/>
    <w:rsid w:val="005E6670"/>
    <w:rsid w:val="005E7BBF"/>
    <w:rsid w:val="005F1E2A"/>
    <w:rsid w:val="005F7574"/>
    <w:rsid w:val="00603F2D"/>
    <w:rsid w:val="00604C51"/>
    <w:rsid w:val="006074CA"/>
    <w:rsid w:val="00615C20"/>
    <w:rsid w:val="00627200"/>
    <w:rsid w:val="00630515"/>
    <w:rsid w:val="00636D13"/>
    <w:rsid w:val="006371F3"/>
    <w:rsid w:val="0064353A"/>
    <w:rsid w:val="00643B7B"/>
    <w:rsid w:val="00644D1D"/>
    <w:rsid w:val="00663CDD"/>
    <w:rsid w:val="006670F9"/>
    <w:rsid w:val="00683E01"/>
    <w:rsid w:val="006957EA"/>
    <w:rsid w:val="00695A85"/>
    <w:rsid w:val="006971E3"/>
    <w:rsid w:val="006B0E7F"/>
    <w:rsid w:val="006B7CF9"/>
    <w:rsid w:val="006D22A3"/>
    <w:rsid w:val="006E09D1"/>
    <w:rsid w:val="006F32AF"/>
    <w:rsid w:val="006F66A6"/>
    <w:rsid w:val="006F7260"/>
    <w:rsid w:val="00700FEE"/>
    <w:rsid w:val="007218F4"/>
    <w:rsid w:val="0072603A"/>
    <w:rsid w:val="00730FA3"/>
    <w:rsid w:val="0074435C"/>
    <w:rsid w:val="00762491"/>
    <w:rsid w:val="0076351A"/>
    <w:rsid w:val="00785E48"/>
    <w:rsid w:val="007A4924"/>
    <w:rsid w:val="007B245A"/>
    <w:rsid w:val="007C5DE4"/>
    <w:rsid w:val="007D50F7"/>
    <w:rsid w:val="007E23C2"/>
    <w:rsid w:val="007E4530"/>
    <w:rsid w:val="007F2378"/>
    <w:rsid w:val="007F4182"/>
    <w:rsid w:val="008116FB"/>
    <w:rsid w:val="00821777"/>
    <w:rsid w:val="00824429"/>
    <w:rsid w:val="00852D4F"/>
    <w:rsid w:val="00872F43"/>
    <w:rsid w:val="008A2EFB"/>
    <w:rsid w:val="008A5C05"/>
    <w:rsid w:val="008C3250"/>
    <w:rsid w:val="008C5DF4"/>
    <w:rsid w:val="008D2291"/>
    <w:rsid w:val="008E0367"/>
    <w:rsid w:val="008E646C"/>
    <w:rsid w:val="008F10DA"/>
    <w:rsid w:val="00901D20"/>
    <w:rsid w:val="009038FE"/>
    <w:rsid w:val="00927BF4"/>
    <w:rsid w:val="0093492E"/>
    <w:rsid w:val="00940CF6"/>
    <w:rsid w:val="00942D14"/>
    <w:rsid w:val="00951FB7"/>
    <w:rsid w:val="009721ED"/>
    <w:rsid w:val="009819D7"/>
    <w:rsid w:val="00982973"/>
    <w:rsid w:val="00993157"/>
    <w:rsid w:val="00997ECC"/>
    <w:rsid w:val="009A2F76"/>
    <w:rsid w:val="009C0734"/>
    <w:rsid w:val="009D3355"/>
    <w:rsid w:val="009F1AE2"/>
    <w:rsid w:val="00A01374"/>
    <w:rsid w:val="00A01A7C"/>
    <w:rsid w:val="00A03465"/>
    <w:rsid w:val="00A04148"/>
    <w:rsid w:val="00A14CF7"/>
    <w:rsid w:val="00A37FDF"/>
    <w:rsid w:val="00A424A7"/>
    <w:rsid w:val="00A52E7C"/>
    <w:rsid w:val="00A60D41"/>
    <w:rsid w:val="00A63FFF"/>
    <w:rsid w:val="00A66E9E"/>
    <w:rsid w:val="00A67E94"/>
    <w:rsid w:val="00A81CFF"/>
    <w:rsid w:val="00AB500A"/>
    <w:rsid w:val="00AD0AE1"/>
    <w:rsid w:val="00AD609D"/>
    <w:rsid w:val="00AE2C2C"/>
    <w:rsid w:val="00AF3348"/>
    <w:rsid w:val="00B03137"/>
    <w:rsid w:val="00B03FEF"/>
    <w:rsid w:val="00B168CB"/>
    <w:rsid w:val="00B169C7"/>
    <w:rsid w:val="00B32496"/>
    <w:rsid w:val="00B329E0"/>
    <w:rsid w:val="00B5221B"/>
    <w:rsid w:val="00B54A22"/>
    <w:rsid w:val="00B702C9"/>
    <w:rsid w:val="00B70E91"/>
    <w:rsid w:val="00B803D0"/>
    <w:rsid w:val="00BA3443"/>
    <w:rsid w:val="00BB4AED"/>
    <w:rsid w:val="00BD091D"/>
    <w:rsid w:val="00BD7E53"/>
    <w:rsid w:val="00BF06EF"/>
    <w:rsid w:val="00BF40D5"/>
    <w:rsid w:val="00C23562"/>
    <w:rsid w:val="00C32E12"/>
    <w:rsid w:val="00C43469"/>
    <w:rsid w:val="00C47C94"/>
    <w:rsid w:val="00C600DD"/>
    <w:rsid w:val="00C83C2C"/>
    <w:rsid w:val="00C92EBA"/>
    <w:rsid w:val="00C95EA5"/>
    <w:rsid w:val="00CA1A98"/>
    <w:rsid w:val="00CA1AA2"/>
    <w:rsid w:val="00CB77DF"/>
    <w:rsid w:val="00CC596C"/>
    <w:rsid w:val="00CD6C23"/>
    <w:rsid w:val="00CE5E3A"/>
    <w:rsid w:val="00CF0F5C"/>
    <w:rsid w:val="00CF11F9"/>
    <w:rsid w:val="00D131B1"/>
    <w:rsid w:val="00D26BB1"/>
    <w:rsid w:val="00D3092B"/>
    <w:rsid w:val="00D43B99"/>
    <w:rsid w:val="00D60151"/>
    <w:rsid w:val="00D6372D"/>
    <w:rsid w:val="00D65CBB"/>
    <w:rsid w:val="00D71A19"/>
    <w:rsid w:val="00D73201"/>
    <w:rsid w:val="00D81AC2"/>
    <w:rsid w:val="00D85980"/>
    <w:rsid w:val="00DA40DD"/>
    <w:rsid w:val="00DA4F30"/>
    <w:rsid w:val="00DD77AB"/>
    <w:rsid w:val="00DD7993"/>
    <w:rsid w:val="00DE77E2"/>
    <w:rsid w:val="00DF0ED2"/>
    <w:rsid w:val="00DF1014"/>
    <w:rsid w:val="00DF2F1B"/>
    <w:rsid w:val="00E02DE3"/>
    <w:rsid w:val="00E0361F"/>
    <w:rsid w:val="00E15A03"/>
    <w:rsid w:val="00E16AD5"/>
    <w:rsid w:val="00E226A4"/>
    <w:rsid w:val="00E37FBB"/>
    <w:rsid w:val="00E44CE2"/>
    <w:rsid w:val="00E47610"/>
    <w:rsid w:val="00E506BB"/>
    <w:rsid w:val="00E53F2F"/>
    <w:rsid w:val="00E6711A"/>
    <w:rsid w:val="00E6778B"/>
    <w:rsid w:val="00E752B4"/>
    <w:rsid w:val="00E81314"/>
    <w:rsid w:val="00E848F4"/>
    <w:rsid w:val="00EA23A0"/>
    <w:rsid w:val="00EA74AE"/>
    <w:rsid w:val="00EB4862"/>
    <w:rsid w:val="00EB4F96"/>
    <w:rsid w:val="00EB62FD"/>
    <w:rsid w:val="00EC41D8"/>
    <w:rsid w:val="00EC588D"/>
    <w:rsid w:val="00EE4AB0"/>
    <w:rsid w:val="00EE6C82"/>
    <w:rsid w:val="00EF58F7"/>
    <w:rsid w:val="00F05B82"/>
    <w:rsid w:val="00F13B67"/>
    <w:rsid w:val="00F17F4A"/>
    <w:rsid w:val="00F27FCC"/>
    <w:rsid w:val="00F31937"/>
    <w:rsid w:val="00F464DC"/>
    <w:rsid w:val="00F51832"/>
    <w:rsid w:val="00F52703"/>
    <w:rsid w:val="00F55B64"/>
    <w:rsid w:val="00F7239A"/>
    <w:rsid w:val="00F81993"/>
    <w:rsid w:val="00F84A2E"/>
    <w:rsid w:val="00F902F7"/>
    <w:rsid w:val="00F91707"/>
    <w:rsid w:val="00FA21E6"/>
    <w:rsid w:val="00FB4FC1"/>
    <w:rsid w:val="00FE47E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59399"/>
    <o:shapelayout v:ext="edit">
      <o:idmap v:ext="edit" data="1"/>
    </o:shapelayout>
  </w:shapeDefaults>
  <w:decimalSymbol w:val="."/>
  <w:listSeparator w:val=","/>
  <w14:docId w14:val="10682FC5"/>
  <w15:docId w15:val="{6F7A83BA-5FB4-4AAA-86B0-A2D7FBECD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9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1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58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88D"/>
  </w:style>
  <w:style w:type="paragraph" w:styleId="Footer">
    <w:name w:val="footer"/>
    <w:basedOn w:val="Normal"/>
    <w:link w:val="FooterChar"/>
    <w:uiPriority w:val="99"/>
    <w:unhideWhenUsed/>
    <w:rsid w:val="00EC58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88D"/>
  </w:style>
  <w:style w:type="paragraph" w:styleId="ListParagraph">
    <w:name w:val="List Paragraph"/>
    <w:basedOn w:val="Normal"/>
    <w:uiPriority w:val="34"/>
    <w:qFormat/>
    <w:rsid w:val="00587AF6"/>
    <w:pPr>
      <w:ind w:left="720"/>
      <w:contextualSpacing/>
    </w:pPr>
  </w:style>
  <w:style w:type="character" w:styleId="Hyperlink">
    <w:name w:val="Hyperlink"/>
    <w:basedOn w:val="DefaultParagraphFont"/>
    <w:uiPriority w:val="99"/>
    <w:unhideWhenUsed/>
    <w:rsid w:val="001E552C"/>
    <w:rPr>
      <w:color w:val="0563C1" w:themeColor="hyperlink"/>
      <w:u w:val="single"/>
    </w:rPr>
  </w:style>
  <w:style w:type="character" w:styleId="FollowedHyperlink">
    <w:name w:val="FollowedHyperlink"/>
    <w:basedOn w:val="DefaultParagraphFont"/>
    <w:uiPriority w:val="99"/>
    <w:semiHidden/>
    <w:unhideWhenUsed/>
    <w:rsid w:val="002A6A02"/>
    <w:rPr>
      <w:color w:val="954F72" w:themeColor="followedHyperlink"/>
      <w:u w:val="single"/>
    </w:rPr>
  </w:style>
  <w:style w:type="character" w:styleId="CommentReference">
    <w:name w:val="annotation reference"/>
    <w:basedOn w:val="DefaultParagraphFont"/>
    <w:uiPriority w:val="99"/>
    <w:semiHidden/>
    <w:unhideWhenUsed/>
    <w:rsid w:val="00AE2C2C"/>
    <w:rPr>
      <w:sz w:val="16"/>
      <w:szCs w:val="16"/>
    </w:rPr>
  </w:style>
  <w:style w:type="paragraph" w:styleId="CommentText">
    <w:name w:val="annotation text"/>
    <w:basedOn w:val="Normal"/>
    <w:link w:val="CommentTextChar"/>
    <w:uiPriority w:val="99"/>
    <w:unhideWhenUsed/>
    <w:rsid w:val="00AE2C2C"/>
    <w:pPr>
      <w:spacing w:line="240" w:lineRule="auto"/>
    </w:pPr>
    <w:rPr>
      <w:sz w:val="20"/>
      <w:szCs w:val="20"/>
    </w:rPr>
  </w:style>
  <w:style w:type="character" w:customStyle="1" w:styleId="CommentTextChar">
    <w:name w:val="Comment Text Char"/>
    <w:basedOn w:val="DefaultParagraphFont"/>
    <w:link w:val="CommentText"/>
    <w:uiPriority w:val="99"/>
    <w:rsid w:val="00AE2C2C"/>
    <w:rPr>
      <w:sz w:val="20"/>
      <w:szCs w:val="20"/>
    </w:rPr>
  </w:style>
  <w:style w:type="paragraph" w:styleId="CommentSubject">
    <w:name w:val="annotation subject"/>
    <w:basedOn w:val="CommentText"/>
    <w:next w:val="CommentText"/>
    <w:link w:val="CommentSubjectChar"/>
    <w:uiPriority w:val="99"/>
    <w:semiHidden/>
    <w:unhideWhenUsed/>
    <w:rsid w:val="00AE2C2C"/>
    <w:rPr>
      <w:b/>
      <w:bCs/>
    </w:rPr>
  </w:style>
  <w:style w:type="character" w:customStyle="1" w:styleId="CommentSubjectChar">
    <w:name w:val="Comment Subject Char"/>
    <w:basedOn w:val="CommentTextChar"/>
    <w:link w:val="CommentSubject"/>
    <w:uiPriority w:val="99"/>
    <w:semiHidden/>
    <w:rsid w:val="00AE2C2C"/>
    <w:rPr>
      <w:b/>
      <w:bCs/>
      <w:sz w:val="20"/>
      <w:szCs w:val="20"/>
    </w:rPr>
  </w:style>
  <w:style w:type="paragraph" w:styleId="BalloonText">
    <w:name w:val="Balloon Text"/>
    <w:basedOn w:val="Normal"/>
    <w:link w:val="BalloonTextChar"/>
    <w:uiPriority w:val="99"/>
    <w:semiHidden/>
    <w:unhideWhenUsed/>
    <w:rsid w:val="00AE2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C2C"/>
    <w:rPr>
      <w:rFonts w:ascii="Tahoma" w:hAnsi="Tahoma" w:cs="Tahoma"/>
      <w:sz w:val="16"/>
      <w:szCs w:val="16"/>
    </w:rPr>
  </w:style>
  <w:style w:type="paragraph" w:styleId="Revision">
    <w:name w:val="Revision"/>
    <w:hidden/>
    <w:uiPriority w:val="99"/>
    <w:semiHidden/>
    <w:rsid w:val="00AE2C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58104">
      <w:bodyDiv w:val="1"/>
      <w:marLeft w:val="0"/>
      <w:marRight w:val="0"/>
      <w:marTop w:val="0"/>
      <w:marBottom w:val="0"/>
      <w:divBdr>
        <w:top w:val="none" w:sz="0" w:space="0" w:color="auto"/>
        <w:left w:val="none" w:sz="0" w:space="0" w:color="auto"/>
        <w:bottom w:val="none" w:sz="0" w:space="0" w:color="auto"/>
        <w:right w:val="none" w:sz="0" w:space="0" w:color="auto"/>
      </w:divBdr>
    </w:div>
    <w:div w:id="120653338">
      <w:bodyDiv w:val="1"/>
      <w:marLeft w:val="0"/>
      <w:marRight w:val="0"/>
      <w:marTop w:val="0"/>
      <w:marBottom w:val="0"/>
      <w:divBdr>
        <w:top w:val="none" w:sz="0" w:space="0" w:color="auto"/>
        <w:left w:val="none" w:sz="0" w:space="0" w:color="auto"/>
        <w:bottom w:val="none" w:sz="0" w:space="0" w:color="auto"/>
        <w:right w:val="none" w:sz="0" w:space="0" w:color="auto"/>
      </w:divBdr>
    </w:div>
    <w:div w:id="1288438426">
      <w:bodyDiv w:val="1"/>
      <w:marLeft w:val="0"/>
      <w:marRight w:val="0"/>
      <w:marTop w:val="0"/>
      <w:marBottom w:val="0"/>
      <w:divBdr>
        <w:top w:val="none" w:sz="0" w:space="0" w:color="auto"/>
        <w:left w:val="none" w:sz="0" w:space="0" w:color="auto"/>
        <w:bottom w:val="none" w:sz="0" w:space="0" w:color="auto"/>
        <w:right w:val="none" w:sz="0" w:space="0" w:color="auto"/>
      </w:divBdr>
    </w:div>
    <w:div w:id="1307661943">
      <w:bodyDiv w:val="1"/>
      <w:marLeft w:val="0"/>
      <w:marRight w:val="0"/>
      <w:marTop w:val="0"/>
      <w:marBottom w:val="0"/>
      <w:divBdr>
        <w:top w:val="none" w:sz="0" w:space="0" w:color="auto"/>
        <w:left w:val="none" w:sz="0" w:space="0" w:color="auto"/>
        <w:bottom w:val="none" w:sz="0" w:space="0" w:color="auto"/>
        <w:right w:val="none" w:sz="0" w:space="0" w:color="auto"/>
      </w:divBdr>
    </w:div>
    <w:div w:id="1893805622">
      <w:bodyDiv w:val="1"/>
      <w:marLeft w:val="0"/>
      <w:marRight w:val="0"/>
      <w:marTop w:val="0"/>
      <w:marBottom w:val="0"/>
      <w:divBdr>
        <w:top w:val="none" w:sz="0" w:space="0" w:color="auto"/>
        <w:left w:val="none" w:sz="0" w:space="0" w:color="auto"/>
        <w:bottom w:val="none" w:sz="0" w:space="0" w:color="auto"/>
        <w:right w:val="none" w:sz="0" w:space="0" w:color="auto"/>
      </w:divBdr>
    </w:div>
    <w:div w:id="206559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scot/brexit/" TargetMode="External"/><Relationship Id="rId13" Type="http://schemas.openxmlformats.org/officeDocument/2006/relationships/image" Target="media/image1.emf"/><Relationship Id="rId18" Type="http://schemas.openxmlformats.org/officeDocument/2006/relationships/hyperlink" Target="https://www.gov.uk/government/publications/new-withdrawal-agreement-and-political-declaratio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v.scot/brexit/" TargetMode="External"/><Relationship Id="rId17" Type="http://schemas.openxmlformats.org/officeDocument/2006/relationships/hyperlink" Target="https://www.gov.uk/government/publications/continued-uk-participation-in-eu-programmes/eu-funded-programmes-under-the-withdrawal-agreeme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cottish-enterprise.com/support-for-businesses/prepare-for-brexit"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food/animals/vet-border-control/bip_en"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bgateway.com/resources/what-brexit-means-for-scottish-businesses" TargetMode="External"/><Relationship Id="rId23" Type="http://schemas.openxmlformats.org/officeDocument/2006/relationships/footer" Target="footer1.xml"/><Relationship Id="rId10" Type="http://schemas.openxmlformats.org/officeDocument/2006/relationships/hyperlink" Target="https://ec.europa.eu/food/safety/official_controls/legislation/imports/non-animal_en"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ec.europa.eu/food/safety/official_controls/legislation/imports/animal_en" TargetMode="External"/><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AFA28-82D2-4601-A44B-7522BE12A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17</Pages>
  <Words>4772</Words>
  <Characters>27201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Renfrewshire Council</Company>
  <LinksUpToDate>false</LinksUpToDate>
  <CharactersWithSpaces>31910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Mair</dc:creator>
  <cp:lastModifiedBy>Jennifer Dobrijevic</cp:lastModifiedBy>
  <cp:revision>39</cp:revision>
  <dcterms:created xsi:type="dcterms:W3CDTF">2020-10-07T17:33:00Z</dcterms:created>
  <dcterms:modified xsi:type="dcterms:W3CDTF">2020-12-01T12:09:00Z</dcterms:modified>
</cp:coreProperties>
</file>